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7235" w14:textId="44851866" w:rsidR="00F80AA4" w:rsidRPr="006C1076" w:rsidRDefault="007D565F" w:rsidP="00CC2988">
      <w:pPr>
        <w:jc w:val="center"/>
        <w:rPr>
          <w:b/>
          <w:sz w:val="28"/>
          <w:szCs w:val="28"/>
        </w:rPr>
      </w:pPr>
      <w:r w:rsidRPr="006C1076">
        <w:rPr>
          <w:b/>
          <w:sz w:val="28"/>
          <w:szCs w:val="28"/>
        </w:rPr>
        <w:t>CURRICULUM VITAE</w:t>
      </w:r>
    </w:p>
    <w:p w14:paraId="72658D6F" w14:textId="77777777" w:rsidR="008E4E3F" w:rsidRDefault="008E4E3F" w:rsidP="00F80AA4">
      <w:pPr>
        <w:rPr>
          <w:b/>
          <w:sz w:val="28"/>
          <w:szCs w:val="28"/>
        </w:rPr>
      </w:pPr>
    </w:p>
    <w:p w14:paraId="0845B0E7" w14:textId="77777777" w:rsidR="000F35C5" w:rsidRPr="006C1076" w:rsidRDefault="000F35C5" w:rsidP="00F80AA4">
      <w:pPr>
        <w:rPr>
          <w:b/>
          <w:sz w:val="28"/>
          <w:szCs w:val="28"/>
        </w:rPr>
      </w:pPr>
    </w:p>
    <w:p w14:paraId="6B462930" w14:textId="4AE19026" w:rsidR="00F80AA4" w:rsidRPr="006C1076" w:rsidRDefault="00AD213F" w:rsidP="00F80AA4">
      <w:pPr>
        <w:rPr>
          <w:b/>
          <w:sz w:val="28"/>
          <w:szCs w:val="28"/>
        </w:rPr>
      </w:pPr>
      <w:r w:rsidRPr="006C1076">
        <w:rPr>
          <w:b/>
          <w:sz w:val="28"/>
          <w:szCs w:val="28"/>
        </w:rPr>
        <w:t>MOLLY R. FRANZ</w:t>
      </w:r>
    </w:p>
    <w:p w14:paraId="0ABC45FE" w14:textId="13DE169B" w:rsidR="00F80AA4" w:rsidRDefault="00F80AA4" w:rsidP="00F80AA4">
      <w:pPr>
        <w:rPr>
          <w:b/>
          <w:sz w:val="22"/>
          <w:szCs w:val="22"/>
        </w:rPr>
      </w:pPr>
    </w:p>
    <w:p w14:paraId="427DF6ED" w14:textId="77777777" w:rsidR="000F35C5" w:rsidRPr="006C1076" w:rsidRDefault="000F35C5" w:rsidP="00F80AA4">
      <w:pPr>
        <w:rPr>
          <w:b/>
          <w:szCs w:val="24"/>
        </w:rPr>
      </w:pPr>
    </w:p>
    <w:p w14:paraId="680D463F" w14:textId="6438399C" w:rsidR="007D565F" w:rsidRPr="003A23D2" w:rsidRDefault="007D565F" w:rsidP="00F80AA4">
      <w:pPr>
        <w:rPr>
          <w:b/>
          <w:szCs w:val="24"/>
        </w:rPr>
      </w:pPr>
      <w:r w:rsidRPr="003A23D2">
        <w:rPr>
          <w:b/>
          <w:szCs w:val="24"/>
        </w:rPr>
        <w:t>EDUCATION</w:t>
      </w:r>
    </w:p>
    <w:p w14:paraId="64E5E534" w14:textId="5BD3A0EE" w:rsidR="007D565F" w:rsidRPr="000F35C5" w:rsidRDefault="007D565F" w:rsidP="009711C1">
      <w:pPr>
        <w:ind w:firstLine="720"/>
        <w:rPr>
          <w:sz w:val="22"/>
          <w:szCs w:val="22"/>
        </w:rPr>
      </w:pPr>
      <w:r w:rsidRPr="000F35C5">
        <w:rPr>
          <w:sz w:val="22"/>
          <w:szCs w:val="22"/>
        </w:rPr>
        <w:t>Ph.D.</w:t>
      </w:r>
      <w:r w:rsidRPr="000F35C5">
        <w:rPr>
          <w:sz w:val="22"/>
          <w:szCs w:val="22"/>
        </w:rPr>
        <w:tab/>
        <w:t>2019</w:t>
      </w:r>
      <w:r w:rsidRPr="000F35C5">
        <w:rPr>
          <w:sz w:val="22"/>
          <w:szCs w:val="22"/>
        </w:rPr>
        <w:tab/>
        <w:t>University of Nebraska-Lincoln</w:t>
      </w:r>
      <w:r w:rsidR="008836E3" w:rsidRPr="000F35C5">
        <w:rPr>
          <w:sz w:val="22"/>
          <w:szCs w:val="22"/>
        </w:rPr>
        <w:t xml:space="preserve">, </w:t>
      </w:r>
      <w:r w:rsidRPr="000F35C5">
        <w:rPr>
          <w:sz w:val="22"/>
          <w:szCs w:val="22"/>
        </w:rPr>
        <w:t>Clinical Psychology (APA accredited)</w:t>
      </w:r>
    </w:p>
    <w:p w14:paraId="3C1AB999" w14:textId="665C66D9" w:rsidR="007D565F" w:rsidRPr="000F35C5" w:rsidRDefault="007D565F" w:rsidP="009711C1">
      <w:pPr>
        <w:ind w:firstLine="720"/>
        <w:rPr>
          <w:sz w:val="22"/>
          <w:szCs w:val="22"/>
        </w:rPr>
      </w:pPr>
      <w:r w:rsidRPr="000F35C5">
        <w:rPr>
          <w:sz w:val="22"/>
          <w:szCs w:val="22"/>
        </w:rPr>
        <w:t>M.A.</w:t>
      </w:r>
      <w:r w:rsidRPr="000F35C5">
        <w:rPr>
          <w:sz w:val="22"/>
          <w:szCs w:val="22"/>
        </w:rPr>
        <w:tab/>
        <w:t>2015</w:t>
      </w:r>
      <w:r w:rsidRPr="000F35C5">
        <w:rPr>
          <w:sz w:val="22"/>
          <w:szCs w:val="22"/>
        </w:rPr>
        <w:tab/>
        <w:t>University of Nebraska-Lincoln</w:t>
      </w:r>
      <w:r w:rsidR="008836E3" w:rsidRPr="000F35C5">
        <w:rPr>
          <w:sz w:val="22"/>
          <w:szCs w:val="22"/>
        </w:rPr>
        <w:t xml:space="preserve">, </w:t>
      </w:r>
      <w:r w:rsidRPr="000F35C5">
        <w:rPr>
          <w:sz w:val="22"/>
          <w:szCs w:val="22"/>
        </w:rPr>
        <w:t>Clinical Psychology (APA accredited)</w:t>
      </w:r>
    </w:p>
    <w:p w14:paraId="25BAC64E" w14:textId="5DE61DE1" w:rsidR="007D565F" w:rsidRPr="000F35C5" w:rsidRDefault="007D565F" w:rsidP="009711C1">
      <w:pPr>
        <w:ind w:firstLine="720"/>
        <w:rPr>
          <w:sz w:val="22"/>
          <w:szCs w:val="22"/>
        </w:rPr>
      </w:pPr>
      <w:r w:rsidRPr="000F35C5">
        <w:rPr>
          <w:sz w:val="22"/>
          <w:szCs w:val="22"/>
        </w:rPr>
        <w:t>B.A.</w:t>
      </w:r>
      <w:r w:rsidRPr="000F35C5">
        <w:rPr>
          <w:sz w:val="22"/>
          <w:szCs w:val="22"/>
        </w:rPr>
        <w:tab/>
        <w:t>2010</w:t>
      </w:r>
      <w:r w:rsidRPr="000F35C5">
        <w:rPr>
          <w:sz w:val="22"/>
          <w:szCs w:val="22"/>
        </w:rPr>
        <w:tab/>
        <w:t>Boston University</w:t>
      </w:r>
      <w:r w:rsidR="008836E3" w:rsidRPr="000F35C5">
        <w:rPr>
          <w:sz w:val="22"/>
          <w:szCs w:val="22"/>
        </w:rPr>
        <w:t xml:space="preserve">, </w:t>
      </w:r>
      <w:r w:rsidRPr="000F35C5">
        <w:rPr>
          <w:sz w:val="22"/>
          <w:szCs w:val="22"/>
        </w:rPr>
        <w:t>Psycholog</w:t>
      </w:r>
      <w:r w:rsidR="004E64E7" w:rsidRPr="000F35C5">
        <w:rPr>
          <w:sz w:val="22"/>
          <w:szCs w:val="22"/>
        </w:rPr>
        <w:t>y</w:t>
      </w:r>
    </w:p>
    <w:p w14:paraId="2C8F6A56" w14:textId="44EFEACA" w:rsidR="007D565F" w:rsidRPr="000F35C5" w:rsidRDefault="007D565F" w:rsidP="007D565F">
      <w:pPr>
        <w:rPr>
          <w:sz w:val="22"/>
          <w:szCs w:val="22"/>
        </w:rPr>
      </w:pPr>
    </w:p>
    <w:p w14:paraId="63F027AB" w14:textId="02974AB9" w:rsidR="00F80AA4" w:rsidRPr="000F35C5" w:rsidRDefault="00DE0361" w:rsidP="00DE0361">
      <w:pPr>
        <w:rPr>
          <w:b/>
          <w:bCs/>
          <w:sz w:val="22"/>
          <w:szCs w:val="22"/>
          <w:u w:val="single"/>
        </w:rPr>
      </w:pPr>
      <w:r w:rsidRPr="000F35C5">
        <w:rPr>
          <w:b/>
          <w:bCs/>
          <w:sz w:val="22"/>
          <w:szCs w:val="22"/>
          <w:u w:val="single"/>
        </w:rPr>
        <w:t>Experience in Higher Education</w:t>
      </w:r>
    </w:p>
    <w:p w14:paraId="3306B2B8" w14:textId="33120B27" w:rsidR="00AD213F" w:rsidRPr="000F35C5" w:rsidRDefault="00F80AA4" w:rsidP="009711C1">
      <w:pPr>
        <w:ind w:firstLine="720"/>
        <w:rPr>
          <w:bCs/>
          <w:sz w:val="22"/>
          <w:szCs w:val="22"/>
        </w:rPr>
      </w:pPr>
      <w:r w:rsidRPr="000F35C5">
        <w:rPr>
          <w:sz w:val="22"/>
          <w:szCs w:val="22"/>
        </w:rPr>
        <w:t xml:space="preserve">2021 </w:t>
      </w:r>
      <w:r w:rsidR="00551C0E" w:rsidRPr="000F35C5">
        <w:rPr>
          <w:sz w:val="22"/>
          <w:szCs w:val="22"/>
        </w:rPr>
        <w:t>–</w:t>
      </w:r>
      <w:r w:rsidR="001423FE" w:rsidRPr="000F35C5">
        <w:rPr>
          <w:sz w:val="22"/>
          <w:szCs w:val="22"/>
        </w:rPr>
        <w:tab/>
      </w:r>
      <w:r w:rsidR="009711C1" w:rsidRPr="000F35C5">
        <w:rPr>
          <w:sz w:val="22"/>
          <w:szCs w:val="22"/>
        </w:rPr>
        <w:tab/>
      </w:r>
      <w:r w:rsidR="00B607FD" w:rsidRPr="000F35C5">
        <w:rPr>
          <w:bCs/>
          <w:sz w:val="22"/>
          <w:szCs w:val="22"/>
        </w:rPr>
        <w:t>University of Maryland, Baltimore County</w:t>
      </w:r>
      <w:r w:rsidR="00DE0361" w:rsidRPr="000F35C5">
        <w:rPr>
          <w:bCs/>
          <w:sz w:val="22"/>
          <w:szCs w:val="22"/>
        </w:rPr>
        <w:t xml:space="preserve"> (UMBC), Assistant Professor</w:t>
      </w:r>
      <w:r w:rsidR="008836E3" w:rsidRPr="000F35C5">
        <w:rPr>
          <w:bCs/>
          <w:sz w:val="22"/>
          <w:szCs w:val="22"/>
        </w:rPr>
        <w:t xml:space="preserve">, </w:t>
      </w:r>
      <w:r w:rsidR="009711C1" w:rsidRPr="000F35C5">
        <w:rPr>
          <w:bCs/>
          <w:sz w:val="22"/>
          <w:szCs w:val="22"/>
        </w:rPr>
        <w:tab/>
      </w:r>
      <w:r w:rsidR="009711C1" w:rsidRPr="000F35C5">
        <w:rPr>
          <w:bCs/>
          <w:sz w:val="22"/>
          <w:szCs w:val="22"/>
        </w:rPr>
        <w:tab/>
      </w:r>
      <w:r w:rsidR="009711C1" w:rsidRPr="000F35C5">
        <w:rPr>
          <w:bCs/>
          <w:sz w:val="22"/>
          <w:szCs w:val="22"/>
        </w:rPr>
        <w:tab/>
      </w:r>
      <w:r w:rsidR="009711C1" w:rsidRPr="000F35C5">
        <w:rPr>
          <w:bCs/>
          <w:sz w:val="22"/>
          <w:szCs w:val="22"/>
        </w:rPr>
        <w:tab/>
      </w:r>
      <w:r w:rsidR="00DE0361" w:rsidRPr="000F35C5">
        <w:rPr>
          <w:bCs/>
          <w:sz w:val="22"/>
          <w:szCs w:val="22"/>
        </w:rPr>
        <w:t>Psychology</w:t>
      </w:r>
    </w:p>
    <w:p w14:paraId="1E46DF3E" w14:textId="04139F68" w:rsidR="00AD213F" w:rsidRPr="000F35C5" w:rsidRDefault="00AD213F" w:rsidP="009711C1">
      <w:pPr>
        <w:ind w:firstLine="720"/>
        <w:rPr>
          <w:sz w:val="22"/>
          <w:szCs w:val="22"/>
        </w:rPr>
      </w:pPr>
      <w:r w:rsidRPr="000F35C5">
        <w:rPr>
          <w:sz w:val="22"/>
          <w:szCs w:val="22"/>
        </w:rPr>
        <w:t xml:space="preserve">2019 </w:t>
      </w:r>
      <w:r w:rsidR="00551C0E" w:rsidRPr="000F35C5">
        <w:rPr>
          <w:sz w:val="22"/>
          <w:szCs w:val="22"/>
        </w:rPr>
        <w:t>–</w:t>
      </w:r>
      <w:r w:rsidRPr="000F35C5">
        <w:rPr>
          <w:sz w:val="22"/>
          <w:szCs w:val="22"/>
        </w:rPr>
        <w:t xml:space="preserve"> 2020</w:t>
      </w:r>
      <w:r w:rsidRPr="000F35C5">
        <w:rPr>
          <w:sz w:val="22"/>
          <w:szCs w:val="22"/>
        </w:rPr>
        <w:tab/>
      </w:r>
      <w:r w:rsidR="00DE0361" w:rsidRPr="000F35C5">
        <w:rPr>
          <w:sz w:val="22"/>
          <w:szCs w:val="22"/>
        </w:rPr>
        <w:t xml:space="preserve">Boston University School of Medicine, </w:t>
      </w:r>
      <w:r w:rsidR="00842831" w:rsidRPr="000F35C5">
        <w:rPr>
          <w:sz w:val="22"/>
          <w:szCs w:val="22"/>
        </w:rPr>
        <w:t>Department of Psychiatry and</w:t>
      </w:r>
      <w:r w:rsidR="00DE0361" w:rsidRPr="000F35C5">
        <w:rPr>
          <w:sz w:val="22"/>
          <w:szCs w:val="22"/>
        </w:rPr>
        <w:t xml:space="preserve"> the </w:t>
      </w:r>
      <w:r w:rsidR="009711C1" w:rsidRPr="000F35C5">
        <w:rPr>
          <w:sz w:val="22"/>
          <w:szCs w:val="22"/>
        </w:rPr>
        <w:tab/>
      </w:r>
      <w:r w:rsidR="009711C1" w:rsidRPr="000F35C5">
        <w:rPr>
          <w:sz w:val="22"/>
          <w:szCs w:val="22"/>
        </w:rPr>
        <w:tab/>
      </w:r>
      <w:r w:rsidR="009711C1" w:rsidRPr="000F35C5">
        <w:rPr>
          <w:sz w:val="22"/>
          <w:szCs w:val="22"/>
        </w:rPr>
        <w:tab/>
      </w:r>
      <w:r w:rsidR="009711C1" w:rsidRPr="000F35C5">
        <w:rPr>
          <w:sz w:val="22"/>
          <w:szCs w:val="22"/>
        </w:rPr>
        <w:tab/>
      </w:r>
      <w:r w:rsidR="008836E3" w:rsidRPr="000F35C5">
        <w:rPr>
          <w:sz w:val="22"/>
          <w:szCs w:val="22"/>
        </w:rPr>
        <w:t>N</w:t>
      </w:r>
      <w:r w:rsidR="00DE0361" w:rsidRPr="000F35C5">
        <w:rPr>
          <w:sz w:val="22"/>
          <w:szCs w:val="22"/>
        </w:rPr>
        <w:t xml:space="preserve">ational Center for PTSD, VA Boston Healthcare System, Postdoctoral </w:t>
      </w:r>
      <w:r w:rsidR="009711C1" w:rsidRPr="000F35C5">
        <w:rPr>
          <w:sz w:val="22"/>
          <w:szCs w:val="22"/>
        </w:rPr>
        <w:tab/>
      </w:r>
      <w:r w:rsidR="009711C1" w:rsidRPr="000F35C5">
        <w:rPr>
          <w:sz w:val="22"/>
          <w:szCs w:val="22"/>
        </w:rPr>
        <w:tab/>
      </w:r>
      <w:r w:rsidR="009711C1" w:rsidRPr="000F35C5">
        <w:rPr>
          <w:sz w:val="22"/>
          <w:szCs w:val="22"/>
        </w:rPr>
        <w:tab/>
      </w:r>
      <w:r w:rsidR="009711C1" w:rsidRPr="000F35C5">
        <w:rPr>
          <w:sz w:val="22"/>
          <w:szCs w:val="22"/>
        </w:rPr>
        <w:tab/>
      </w:r>
      <w:r w:rsidR="009711C1" w:rsidRPr="000F35C5">
        <w:rPr>
          <w:sz w:val="22"/>
          <w:szCs w:val="22"/>
        </w:rPr>
        <w:tab/>
      </w:r>
      <w:r w:rsidR="00DE0361" w:rsidRPr="000F35C5">
        <w:rPr>
          <w:sz w:val="22"/>
          <w:szCs w:val="22"/>
        </w:rPr>
        <w:t xml:space="preserve">Fellowship, Training in </w:t>
      </w:r>
      <w:r w:rsidR="008836E3" w:rsidRPr="000F35C5">
        <w:rPr>
          <w:sz w:val="22"/>
          <w:szCs w:val="22"/>
        </w:rPr>
        <w:tab/>
      </w:r>
      <w:r w:rsidR="00DE0361" w:rsidRPr="000F35C5">
        <w:rPr>
          <w:sz w:val="22"/>
          <w:szCs w:val="22"/>
        </w:rPr>
        <w:t>Posttraumatic Stress Disorders</w:t>
      </w:r>
      <w:r w:rsidR="008836E3" w:rsidRPr="000F35C5">
        <w:rPr>
          <w:sz w:val="22"/>
          <w:szCs w:val="22"/>
        </w:rPr>
        <w:t xml:space="preserve"> </w:t>
      </w:r>
      <w:r w:rsidR="00DE0361" w:rsidRPr="000F35C5">
        <w:rPr>
          <w:sz w:val="22"/>
          <w:szCs w:val="22"/>
        </w:rPr>
        <w:t>(NI</w:t>
      </w:r>
      <w:r w:rsidR="00847426" w:rsidRPr="000F35C5">
        <w:rPr>
          <w:sz w:val="22"/>
          <w:szCs w:val="22"/>
        </w:rPr>
        <w:t>M</w:t>
      </w:r>
      <w:r w:rsidR="00DE0361" w:rsidRPr="000F35C5">
        <w:rPr>
          <w:sz w:val="22"/>
          <w:szCs w:val="22"/>
        </w:rPr>
        <w:t>H 5T32MH019836)</w:t>
      </w:r>
    </w:p>
    <w:p w14:paraId="44F32319" w14:textId="56991664" w:rsidR="00AD213F" w:rsidRPr="000F35C5" w:rsidRDefault="00AD213F" w:rsidP="004E64E7">
      <w:pPr>
        <w:ind w:firstLine="720"/>
        <w:rPr>
          <w:sz w:val="22"/>
          <w:szCs w:val="22"/>
        </w:rPr>
      </w:pPr>
      <w:r w:rsidRPr="000F35C5">
        <w:rPr>
          <w:sz w:val="22"/>
          <w:szCs w:val="22"/>
        </w:rPr>
        <w:t xml:space="preserve">2018 </w:t>
      </w:r>
      <w:r w:rsidR="00551C0E" w:rsidRPr="000F35C5">
        <w:rPr>
          <w:sz w:val="22"/>
          <w:szCs w:val="22"/>
        </w:rPr>
        <w:t>–</w:t>
      </w:r>
      <w:r w:rsidRPr="000F35C5">
        <w:rPr>
          <w:sz w:val="22"/>
          <w:szCs w:val="22"/>
        </w:rPr>
        <w:t xml:space="preserve"> 2019</w:t>
      </w:r>
      <w:r w:rsidRPr="000F35C5">
        <w:rPr>
          <w:sz w:val="22"/>
          <w:szCs w:val="22"/>
        </w:rPr>
        <w:tab/>
        <w:t>VA Boston Healthcare System</w:t>
      </w:r>
      <w:r w:rsidR="00DE0361" w:rsidRPr="000F35C5">
        <w:rPr>
          <w:sz w:val="22"/>
          <w:szCs w:val="22"/>
        </w:rPr>
        <w:t>, Boston, MA</w:t>
      </w:r>
      <w:r w:rsidR="008836E3" w:rsidRPr="000F35C5">
        <w:rPr>
          <w:sz w:val="22"/>
          <w:szCs w:val="22"/>
        </w:rPr>
        <w:t xml:space="preserve">, </w:t>
      </w:r>
      <w:r w:rsidR="00DE0361" w:rsidRPr="000F35C5">
        <w:rPr>
          <w:sz w:val="22"/>
          <w:szCs w:val="22"/>
        </w:rPr>
        <w:t xml:space="preserve">Clinical </w:t>
      </w:r>
      <w:r w:rsidRPr="000F35C5">
        <w:rPr>
          <w:sz w:val="22"/>
          <w:szCs w:val="22"/>
        </w:rPr>
        <w:t>Internship</w:t>
      </w:r>
      <w:r w:rsidR="00DE0361" w:rsidRPr="000F35C5">
        <w:rPr>
          <w:sz w:val="22"/>
          <w:szCs w:val="22"/>
        </w:rPr>
        <w:t xml:space="preserve"> (</w:t>
      </w:r>
      <w:r w:rsidRPr="000F35C5">
        <w:rPr>
          <w:sz w:val="22"/>
          <w:szCs w:val="22"/>
        </w:rPr>
        <w:t>APA</w:t>
      </w:r>
      <w:r w:rsidR="00DE0361" w:rsidRPr="000F35C5">
        <w:rPr>
          <w:sz w:val="22"/>
          <w:szCs w:val="22"/>
        </w:rPr>
        <w:t xml:space="preserve"> </w:t>
      </w:r>
      <w:r w:rsidR="009711C1" w:rsidRPr="000F35C5">
        <w:rPr>
          <w:sz w:val="22"/>
          <w:szCs w:val="22"/>
        </w:rPr>
        <w:tab/>
      </w:r>
      <w:r w:rsidR="009711C1" w:rsidRPr="000F35C5">
        <w:rPr>
          <w:sz w:val="22"/>
          <w:szCs w:val="22"/>
        </w:rPr>
        <w:tab/>
      </w:r>
      <w:r w:rsidR="009711C1" w:rsidRPr="000F35C5">
        <w:rPr>
          <w:sz w:val="22"/>
          <w:szCs w:val="22"/>
        </w:rPr>
        <w:tab/>
      </w:r>
      <w:r w:rsidR="009711C1" w:rsidRPr="000F35C5">
        <w:rPr>
          <w:sz w:val="22"/>
          <w:szCs w:val="22"/>
        </w:rPr>
        <w:tab/>
      </w:r>
      <w:r w:rsidR="009711C1" w:rsidRPr="000F35C5">
        <w:rPr>
          <w:sz w:val="22"/>
          <w:szCs w:val="22"/>
        </w:rPr>
        <w:tab/>
      </w:r>
      <w:r w:rsidRPr="000F35C5">
        <w:rPr>
          <w:sz w:val="22"/>
          <w:szCs w:val="22"/>
        </w:rPr>
        <w:t>accredited</w:t>
      </w:r>
      <w:r w:rsidR="00DE0361" w:rsidRPr="000F35C5">
        <w:rPr>
          <w:sz w:val="22"/>
          <w:szCs w:val="22"/>
        </w:rPr>
        <w:t>)</w:t>
      </w:r>
      <w:r w:rsidR="004E64E7" w:rsidRPr="000F35C5">
        <w:rPr>
          <w:sz w:val="22"/>
          <w:szCs w:val="22"/>
        </w:rPr>
        <w:t xml:space="preserve"> </w:t>
      </w:r>
    </w:p>
    <w:p w14:paraId="6B584696" w14:textId="77777777" w:rsidR="00B2676E" w:rsidRPr="000F35C5" w:rsidRDefault="00B2676E" w:rsidP="00AD213F">
      <w:pPr>
        <w:rPr>
          <w:b/>
          <w:bCs/>
          <w:sz w:val="22"/>
          <w:szCs w:val="22"/>
          <w:u w:val="single"/>
        </w:rPr>
      </w:pPr>
    </w:p>
    <w:p w14:paraId="18ACAB07" w14:textId="6748B518" w:rsidR="00447D8F" w:rsidRPr="000F35C5" w:rsidRDefault="00447D8F" w:rsidP="00AD213F">
      <w:pPr>
        <w:rPr>
          <w:b/>
          <w:bCs/>
          <w:sz w:val="22"/>
          <w:szCs w:val="22"/>
          <w:u w:val="single"/>
        </w:rPr>
      </w:pPr>
      <w:r w:rsidRPr="000F35C5">
        <w:rPr>
          <w:b/>
          <w:bCs/>
          <w:sz w:val="22"/>
          <w:szCs w:val="22"/>
          <w:u w:val="single"/>
        </w:rPr>
        <w:t>Licenses</w:t>
      </w:r>
    </w:p>
    <w:p w14:paraId="11FF1A34" w14:textId="163FA32E" w:rsidR="00447D8F" w:rsidRPr="000F35C5" w:rsidRDefault="00447D8F" w:rsidP="009711C1">
      <w:pPr>
        <w:ind w:firstLine="720"/>
        <w:rPr>
          <w:b/>
          <w:bCs/>
          <w:sz w:val="22"/>
          <w:szCs w:val="22"/>
          <w:u w:val="single"/>
        </w:rPr>
      </w:pPr>
      <w:r w:rsidRPr="000F35C5">
        <w:rPr>
          <w:sz w:val="22"/>
          <w:szCs w:val="22"/>
        </w:rPr>
        <w:t xml:space="preserve">2020 </w:t>
      </w:r>
      <w:r w:rsidR="004F2DD3" w:rsidRPr="000F35C5">
        <w:rPr>
          <w:sz w:val="22"/>
          <w:szCs w:val="22"/>
        </w:rPr>
        <w:t>–</w:t>
      </w:r>
      <w:r w:rsidRPr="000F35C5">
        <w:rPr>
          <w:sz w:val="22"/>
          <w:szCs w:val="22"/>
        </w:rPr>
        <w:tab/>
      </w:r>
      <w:r w:rsidRPr="000F35C5">
        <w:rPr>
          <w:sz w:val="22"/>
          <w:szCs w:val="22"/>
        </w:rPr>
        <w:tab/>
        <w:t xml:space="preserve">Licensed Psychologist (#06588) – State of Maryland </w:t>
      </w:r>
    </w:p>
    <w:p w14:paraId="5B9B425A" w14:textId="77777777" w:rsidR="00447D8F" w:rsidRPr="000F35C5" w:rsidRDefault="00447D8F" w:rsidP="00AD213F">
      <w:pPr>
        <w:rPr>
          <w:b/>
          <w:bCs/>
          <w:sz w:val="22"/>
          <w:szCs w:val="22"/>
          <w:u w:val="single"/>
        </w:rPr>
      </w:pPr>
    </w:p>
    <w:p w14:paraId="1FC0B48B" w14:textId="34F68127" w:rsidR="00DE0361" w:rsidRPr="000F35C5" w:rsidRDefault="00DE0361" w:rsidP="00AD213F">
      <w:pPr>
        <w:rPr>
          <w:b/>
          <w:bCs/>
          <w:sz w:val="22"/>
          <w:szCs w:val="22"/>
          <w:u w:val="single"/>
        </w:rPr>
      </w:pPr>
      <w:r w:rsidRPr="000F35C5">
        <w:rPr>
          <w:b/>
          <w:bCs/>
          <w:sz w:val="22"/>
          <w:szCs w:val="22"/>
          <w:u w:val="single"/>
        </w:rPr>
        <w:t xml:space="preserve">Honors Received </w:t>
      </w:r>
    </w:p>
    <w:p w14:paraId="4CA59AA1" w14:textId="195B4154" w:rsidR="00DE0361" w:rsidRPr="000F35C5" w:rsidRDefault="00DE0361" w:rsidP="009711C1">
      <w:pPr>
        <w:ind w:left="1440" w:hanging="720"/>
        <w:rPr>
          <w:sz w:val="22"/>
          <w:szCs w:val="22"/>
        </w:rPr>
      </w:pPr>
      <w:r w:rsidRPr="000F35C5">
        <w:rPr>
          <w:sz w:val="22"/>
          <w:szCs w:val="22"/>
        </w:rPr>
        <w:t>2020</w:t>
      </w:r>
      <w:r w:rsidRPr="000F35C5">
        <w:rPr>
          <w:sz w:val="22"/>
          <w:szCs w:val="22"/>
        </w:rPr>
        <w:tab/>
      </w:r>
      <w:r w:rsidR="009711C1" w:rsidRPr="000F35C5">
        <w:rPr>
          <w:sz w:val="22"/>
          <w:szCs w:val="22"/>
        </w:rPr>
        <w:tab/>
      </w:r>
      <w:r w:rsidRPr="000F35C5">
        <w:rPr>
          <w:sz w:val="22"/>
          <w:szCs w:val="22"/>
        </w:rPr>
        <w:t>Deborah L. Rhatigan Early Career Award for Excellence in Violence Researc</w:t>
      </w:r>
      <w:r w:rsidR="00447D8F" w:rsidRPr="000F35C5">
        <w:rPr>
          <w:sz w:val="22"/>
          <w:szCs w:val="22"/>
        </w:rPr>
        <w:t xml:space="preserve">h, </w:t>
      </w:r>
      <w:r w:rsidR="009711C1" w:rsidRPr="000F35C5">
        <w:rPr>
          <w:sz w:val="22"/>
          <w:szCs w:val="22"/>
        </w:rPr>
        <w:tab/>
      </w:r>
      <w:r w:rsidR="00447D8F" w:rsidRPr="000F35C5">
        <w:rPr>
          <w:sz w:val="22"/>
          <w:szCs w:val="22"/>
        </w:rPr>
        <w:t xml:space="preserve">Child Maltreatment and Interpersonal Violence Special Interest Group, </w:t>
      </w:r>
      <w:r w:rsidR="009711C1" w:rsidRPr="000F35C5">
        <w:rPr>
          <w:sz w:val="22"/>
          <w:szCs w:val="22"/>
        </w:rPr>
        <w:tab/>
      </w:r>
      <w:r w:rsidRPr="000F35C5">
        <w:rPr>
          <w:sz w:val="22"/>
          <w:szCs w:val="22"/>
        </w:rPr>
        <w:t xml:space="preserve">Association for Behavioral and Cognitive Therapies </w:t>
      </w:r>
    </w:p>
    <w:p w14:paraId="481E8F44" w14:textId="5CE5E245" w:rsidR="00DE0361" w:rsidRPr="000F35C5" w:rsidRDefault="00DE0361" w:rsidP="009711C1">
      <w:pPr>
        <w:ind w:left="1440" w:hanging="720"/>
        <w:rPr>
          <w:sz w:val="22"/>
          <w:szCs w:val="22"/>
        </w:rPr>
      </w:pPr>
      <w:r w:rsidRPr="000F35C5">
        <w:rPr>
          <w:sz w:val="22"/>
          <w:szCs w:val="22"/>
        </w:rPr>
        <w:t>2019</w:t>
      </w:r>
      <w:r w:rsidRPr="000F35C5">
        <w:rPr>
          <w:sz w:val="22"/>
          <w:szCs w:val="22"/>
        </w:rPr>
        <w:tab/>
      </w:r>
      <w:bookmarkStart w:id="0" w:name="_Hlk142913363"/>
      <w:r w:rsidR="009711C1" w:rsidRPr="000F35C5">
        <w:rPr>
          <w:sz w:val="22"/>
          <w:szCs w:val="22"/>
        </w:rPr>
        <w:tab/>
      </w:r>
      <w:r w:rsidRPr="000F35C5">
        <w:rPr>
          <w:bCs/>
          <w:sz w:val="22"/>
          <w:szCs w:val="22"/>
        </w:rPr>
        <w:t>Outstanding Graduate Student Teaching Award</w:t>
      </w:r>
      <w:bookmarkEnd w:id="0"/>
      <w:r w:rsidR="00447D8F" w:rsidRPr="000F35C5">
        <w:rPr>
          <w:bCs/>
          <w:sz w:val="22"/>
          <w:szCs w:val="22"/>
        </w:rPr>
        <w:t xml:space="preserve">, </w:t>
      </w:r>
      <w:r w:rsidRPr="000F35C5">
        <w:rPr>
          <w:sz w:val="22"/>
          <w:szCs w:val="22"/>
        </w:rPr>
        <w:t>University of Nebraska-</w:t>
      </w:r>
      <w:r w:rsidR="00447D8F" w:rsidRPr="000F35C5">
        <w:rPr>
          <w:sz w:val="22"/>
          <w:szCs w:val="22"/>
        </w:rPr>
        <w:tab/>
      </w:r>
      <w:r w:rsidRPr="000F35C5">
        <w:rPr>
          <w:sz w:val="22"/>
          <w:szCs w:val="22"/>
        </w:rPr>
        <w:t>Lincoln</w:t>
      </w:r>
      <w:r w:rsidR="00447D8F" w:rsidRPr="000F35C5">
        <w:rPr>
          <w:sz w:val="22"/>
          <w:szCs w:val="22"/>
        </w:rPr>
        <w:t xml:space="preserve"> </w:t>
      </w:r>
    </w:p>
    <w:p w14:paraId="63229994" w14:textId="036674E4" w:rsidR="0062142B" w:rsidRPr="000F35C5" w:rsidRDefault="0062142B" w:rsidP="009711C1">
      <w:pPr>
        <w:ind w:left="1440" w:hanging="720"/>
        <w:rPr>
          <w:sz w:val="22"/>
          <w:szCs w:val="22"/>
        </w:rPr>
      </w:pPr>
      <w:r w:rsidRPr="000F35C5">
        <w:rPr>
          <w:sz w:val="22"/>
          <w:szCs w:val="22"/>
        </w:rPr>
        <w:t>2010</w:t>
      </w:r>
      <w:r w:rsidRPr="000F35C5">
        <w:rPr>
          <w:sz w:val="22"/>
          <w:szCs w:val="22"/>
        </w:rPr>
        <w:tab/>
      </w:r>
      <w:r w:rsidR="009711C1" w:rsidRPr="000F35C5">
        <w:rPr>
          <w:sz w:val="22"/>
          <w:szCs w:val="22"/>
        </w:rPr>
        <w:tab/>
      </w:r>
      <w:r w:rsidR="004E64E7" w:rsidRPr="000F35C5">
        <w:rPr>
          <w:sz w:val="22"/>
          <w:szCs w:val="22"/>
        </w:rPr>
        <w:t xml:space="preserve">Graduated magna cum laude, with departmental distinction in psychology, </w:t>
      </w:r>
      <w:r w:rsidR="004E64E7" w:rsidRPr="000F35C5">
        <w:rPr>
          <w:sz w:val="22"/>
          <w:szCs w:val="22"/>
        </w:rPr>
        <w:tab/>
      </w:r>
      <w:r w:rsidR="004E64E7" w:rsidRPr="000F35C5">
        <w:rPr>
          <w:sz w:val="22"/>
          <w:szCs w:val="22"/>
        </w:rPr>
        <w:tab/>
      </w:r>
      <w:r w:rsidRPr="000F35C5">
        <w:rPr>
          <w:sz w:val="22"/>
          <w:szCs w:val="22"/>
        </w:rPr>
        <w:t xml:space="preserve">Boston University </w:t>
      </w:r>
    </w:p>
    <w:p w14:paraId="45273F37" w14:textId="0DB10324" w:rsidR="00DE0361" w:rsidRPr="000F35C5" w:rsidRDefault="00DE0361" w:rsidP="00AD213F">
      <w:pPr>
        <w:rPr>
          <w:b/>
          <w:bCs/>
          <w:sz w:val="22"/>
          <w:szCs w:val="22"/>
          <w:u w:val="single"/>
        </w:rPr>
      </w:pPr>
    </w:p>
    <w:p w14:paraId="5AD22D9B" w14:textId="6EACB02A" w:rsidR="00DE0361" w:rsidRPr="000F35C5" w:rsidRDefault="0062142B" w:rsidP="00AD213F">
      <w:pPr>
        <w:rPr>
          <w:b/>
          <w:bCs/>
          <w:sz w:val="22"/>
          <w:szCs w:val="22"/>
          <w:u w:val="single"/>
        </w:rPr>
      </w:pPr>
      <w:r w:rsidRPr="000F35C5">
        <w:rPr>
          <w:b/>
          <w:bCs/>
          <w:sz w:val="22"/>
          <w:szCs w:val="22"/>
          <w:u w:val="single"/>
        </w:rPr>
        <w:t>Research Support and/or Fellowships</w:t>
      </w:r>
    </w:p>
    <w:p w14:paraId="6929DAA9" w14:textId="2A2E9865" w:rsidR="003E29B7" w:rsidRDefault="003E29B7" w:rsidP="009711C1">
      <w:pPr>
        <w:ind w:left="2160" w:hanging="1440"/>
        <w:rPr>
          <w:color w:val="000000"/>
          <w:sz w:val="22"/>
          <w:szCs w:val="22"/>
          <w:shd w:val="clear" w:color="auto" w:fill="FFFFFF"/>
        </w:rPr>
      </w:pPr>
      <w:r>
        <w:rPr>
          <w:color w:val="000000"/>
          <w:sz w:val="22"/>
          <w:szCs w:val="22"/>
          <w:shd w:val="clear" w:color="auto" w:fill="FFFFFF"/>
        </w:rPr>
        <w:t>2026</w:t>
      </w:r>
      <w:r>
        <w:rPr>
          <w:color w:val="000000"/>
          <w:sz w:val="22"/>
          <w:szCs w:val="22"/>
          <w:shd w:val="clear" w:color="auto" w:fill="FFFFFF"/>
        </w:rPr>
        <w:tab/>
        <w:t>$2,000, CAHSS Student Research Assistance for Faculty RCA, UMBC</w:t>
      </w:r>
    </w:p>
    <w:p w14:paraId="0B5B3A2C" w14:textId="4AEFB61A" w:rsidR="00E611EB" w:rsidRPr="00E611EB" w:rsidRDefault="00E611EB" w:rsidP="009711C1">
      <w:pPr>
        <w:ind w:left="2160" w:hanging="1440"/>
        <w:rPr>
          <w:i/>
          <w:iCs/>
          <w:color w:val="000000"/>
          <w:sz w:val="22"/>
          <w:szCs w:val="22"/>
          <w:shd w:val="clear" w:color="auto" w:fill="FFFFFF"/>
        </w:rPr>
      </w:pPr>
      <w:r>
        <w:rPr>
          <w:color w:val="000000"/>
          <w:sz w:val="22"/>
          <w:szCs w:val="22"/>
          <w:shd w:val="clear" w:color="auto" w:fill="FFFFFF"/>
        </w:rPr>
        <w:t>2025</w:t>
      </w:r>
      <w:r>
        <w:rPr>
          <w:color w:val="000000"/>
          <w:sz w:val="22"/>
          <w:szCs w:val="22"/>
          <w:shd w:val="clear" w:color="auto" w:fill="FFFFFF"/>
        </w:rPr>
        <w:tab/>
        <w:t xml:space="preserve">$3,333, Public Health Collaboration Grants: From Ideas to Impact, UMBC, </w:t>
      </w:r>
      <w:r>
        <w:rPr>
          <w:i/>
          <w:iCs/>
          <w:color w:val="000000"/>
          <w:sz w:val="22"/>
          <w:szCs w:val="22"/>
          <w:shd w:val="clear" w:color="auto" w:fill="FFFFFF"/>
        </w:rPr>
        <w:t>Improving Mental Health and Parenting Through Peer Support: Adapting Mom Power for Trauma-Exposed Mothers in Home Visiting Programs</w:t>
      </w:r>
    </w:p>
    <w:p w14:paraId="308894F9" w14:textId="3DB2B1C9" w:rsidR="002755CF" w:rsidRPr="000F35C5" w:rsidRDefault="002755CF" w:rsidP="009711C1">
      <w:pPr>
        <w:ind w:left="2160" w:hanging="1440"/>
        <w:rPr>
          <w:sz w:val="22"/>
          <w:szCs w:val="22"/>
        </w:rPr>
      </w:pPr>
      <w:r w:rsidRPr="000F35C5">
        <w:rPr>
          <w:color w:val="000000"/>
          <w:sz w:val="22"/>
          <w:szCs w:val="22"/>
          <w:shd w:val="clear" w:color="auto" w:fill="FFFFFF"/>
        </w:rPr>
        <w:t>2023 – 2026    </w:t>
      </w:r>
      <w:r w:rsidRPr="000F35C5">
        <w:rPr>
          <w:color w:val="000000"/>
          <w:sz w:val="22"/>
          <w:szCs w:val="22"/>
          <w:shd w:val="clear" w:color="auto" w:fill="FFFFFF"/>
        </w:rPr>
        <w:tab/>
      </w:r>
      <w:r w:rsidR="005503C0" w:rsidRPr="000F35C5">
        <w:rPr>
          <w:color w:val="000000"/>
          <w:sz w:val="22"/>
          <w:szCs w:val="22"/>
          <w:shd w:val="clear" w:color="auto" w:fill="FFFFFF"/>
        </w:rPr>
        <w:t xml:space="preserve">$1,496,362, </w:t>
      </w:r>
      <w:r w:rsidRPr="000F35C5">
        <w:rPr>
          <w:i/>
          <w:iCs/>
          <w:color w:val="000000"/>
          <w:sz w:val="22"/>
          <w:szCs w:val="22"/>
          <w:shd w:val="clear" w:color="auto" w:fill="FFFFFF"/>
        </w:rPr>
        <w:t>Maryland Maternal Infant and Early Childhood Home Visiting Certificate Program</w:t>
      </w:r>
      <w:r w:rsidR="00396014" w:rsidRPr="000F35C5">
        <w:rPr>
          <w:i/>
          <w:iCs/>
          <w:color w:val="000000"/>
          <w:sz w:val="22"/>
          <w:szCs w:val="22"/>
          <w:shd w:val="clear" w:color="auto" w:fill="FFFFFF"/>
        </w:rPr>
        <w:t>,</w:t>
      </w:r>
      <w:r w:rsidR="00396014" w:rsidRPr="000F35C5">
        <w:rPr>
          <w:color w:val="000000"/>
          <w:sz w:val="22"/>
          <w:szCs w:val="22"/>
          <w:shd w:val="clear" w:color="auto" w:fill="FFFFFF"/>
        </w:rPr>
        <w:t xml:space="preserve"> MOU, Sponsored by UMBC Prime HRSA, State</w:t>
      </w:r>
      <w:r w:rsidR="00BD6400" w:rsidRPr="000F35C5">
        <w:rPr>
          <w:color w:val="000000"/>
          <w:sz w:val="22"/>
          <w:szCs w:val="22"/>
          <w:shd w:val="clear" w:color="auto" w:fill="FFFFFF"/>
        </w:rPr>
        <w:t xml:space="preserve">, </w:t>
      </w:r>
      <w:r w:rsidR="00396014" w:rsidRPr="000F35C5">
        <w:rPr>
          <w:color w:val="000000"/>
          <w:sz w:val="22"/>
          <w:szCs w:val="22"/>
          <w:shd w:val="clear" w:color="auto" w:fill="FFFFFF"/>
        </w:rPr>
        <w:t>Co-</w:t>
      </w:r>
      <w:r w:rsidR="00BD6400" w:rsidRPr="000F35C5">
        <w:rPr>
          <w:color w:val="000000"/>
          <w:sz w:val="22"/>
          <w:szCs w:val="22"/>
          <w:shd w:val="clear" w:color="auto" w:fill="FFFFFF"/>
        </w:rPr>
        <w:t>Investigator.</w:t>
      </w:r>
    </w:p>
    <w:p w14:paraId="25888169" w14:textId="229FE35E" w:rsidR="009C347D" w:rsidRPr="000F35C5" w:rsidRDefault="009C347D" w:rsidP="009711C1">
      <w:pPr>
        <w:ind w:left="2160" w:hanging="1440"/>
        <w:rPr>
          <w:i/>
          <w:iCs/>
          <w:sz w:val="22"/>
          <w:szCs w:val="22"/>
        </w:rPr>
      </w:pPr>
      <w:r w:rsidRPr="000F35C5">
        <w:rPr>
          <w:sz w:val="22"/>
          <w:szCs w:val="22"/>
        </w:rPr>
        <w:t>2023-2024</w:t>
      </w:r>
      <w:r w:rsidRPr="000F35C5">
        <w:rPr>
          <w:sz w:val="22"/>
          <w:szCs w:val="22"/>
        </w:rPr>
        <w:tab/>
        <w:t xml:space="preserve">$24,955, </w:t>
      </w:r>
      <w:r w:rsidRPr="000F35C5">
        <w:rPr>
          <w:i/>
          <w:iCs/>
          <w:sz w:val="22"/>
          <w:szCs w:val="22"/>
        </w:rPr>
        <w:t>Integrating Community Voices into the Development of a Virtual Peer Support Group Intervention for Mothers with Posttraumatic Stress Symptoms</w:t>
      </w:r>
      <w:r w:rsidR="00396014" w:rsidRPr="000F35C5">
        <w:rPr>
          <w:i/>
          <w:iCs/>
          <w:sz w:val="22"/>
          <w:szCs w:val="22"/>
        </w:rPr>
        <w:t xml:space="preserve">, </w:t>
      </w:r>
      <w:r w:rsidR="00396014" w:rsidRPr="000F35C5">
        <w:rPr>
          <w:sz w:val="22"/>
          <w:szCs w:val="22"/>
        </w:rPr>
        <w:t>Strategic Awards for Research Transitions, UMBC, P</w:t>
      </w:r>
      <w:r w:rsidR="00BD6400" w:rsidRPr="000F35C5">
        <w:rPr>
          <w:sz w:val="22"/>
          <w:szCs w:val="22"/>
        </w:rPr>
        <w:t>rincipal Investigator</w:t>
      </w:r>
      <w:r w:rsidR="00396014" w:rsidRPr="000F35C5">
        <w:rPr>
          <w:sz w:val="22"/>
          <w:szCs w:val="22"/>
        </w:rPr>
        <w:t>.</w:t>
      </w:r>
    </w:p>
    <w:p w14:paraId="60A82DF2" w14:textId="6F720488" w:rsidR="00194E48" w:rsidRPr="000F35C5" w:rsidRDefault="00194E48" w:rsidP="009711C1">
      <w:pPr>
        <w:ind w:left="2160" w:hanging="1440"/>
        <w:rPr>
          <w:sz w:val="22"/>
          <w:szCs w:val="22"/>
        </w:rPr>
      </w:pPr>
      <w:r w:rsidRPr="000F35C5">
        <w:rPr>
          <w:sz w:val="22"/>
          <w:szCs w:val="22"/>
        </w:rPr>
        <w:t>2021</w:t>
      </w:r>
      <w:r w:rsidRPr="000F35C5">
        <w:rPr>
          <w:sz w:val="22"/>
          <w:szCs w:val="22"/>
        </w:rPr>
        <w:tab/>
        <w:t>$6,000, Summer Research Faculty Fellowship, UMBC</w:t>
      </w:r>
      <w:r w:rsidR="009C347D" w:rsidRPr="000F35C5">
        <w:rPr>
          <w:sz w:val="22"/>
          <w:szCs w:val="22"/>
        </w:rPr>
        <w:t xml:space="preserve">, </w:t>
      </w:r>
      <w:r w:rsidR="009C347D" w:rsidRPr="000F35C5">
        <w:rPr>
          <w:i/>
          <w:iCs/>
          <w:sz w:val="22"/>
          <w:szCs w:val="22"/>
        </w:rPr>
        <w:t>PTSD and Parent-Child Functioning in Daily Life: Risk and Resilience Among Mothers Exposed to Interpersonal Violence</w:t>
      </w:r>
      <w:r w:rsidR="00BD6400" w:rsidRPr="000F35C5">
        <w:rPr>
          <w:i/>
          <w:iCs/>
          <w:sz w:val="22"/>
          <w:szCs w:val="22"/>
        </w:rPr>
        <w:t>,</w:t>
      </w:r>
      <w:r w:rsidR="00BD6400" w:rsidRPr="000F35C5">
        <w:rPr>
          <w:sz w:val="22"/>
          <w:szCs w:val="22"/>
        </w:rPr>
        <w:t xml:space="preserve"> Principal Investigator.</w:t>
      </w:r>
    </w:p>
    <w:p w14:paraId="00C6AB3C" w14:textId="7A7F14CE" w:rsidR="0062142B" w:rsidRPr="000F35C5" w:rsidRDefault="0062142B" w:rsidP="009711C1">
      <w:pPr>
        <w:ind w:left="1440" w:hanging="720"/>
        <w:rPr>
          <w:sz w:val="22"/>
          <w:szCs w:val="22"/>
        </w:rPr>
      </w:pPr>
      <w:r w:rsidRPr="000F35C5">
        <w:rPr>
          <w:sz w:val="22"/>
          <w:szCs w:val="22"/>
        </w:rPr>
        <w:t xml:space="preserve">2018 </w:t>
      </w:r>
      <w:r w:rsidR="00551C0E" w:rsidRPr="000F35C5">
        <w:rPr>
          <w:sz w:val="22"/>
          <w:szCs w:val="22"/>
        </w:rPr>
        <w:t>–</w:t>
      </w:r>
      <w:r w:rsidRPr="000F35C5">
        <w:rPr>
          <w:sz w:val="22"/>
          <w:szCs w:val="22"/>
        </w:rPr>
        <w:t xml:space="preserve"> 2019</w:t>
      </w:r>
      <w:r w:rsidRPr="000F35C5">
        <w:rPr>
          <w:sz w:val="22"/>
          <w:szCs w:val="22"/>
        </w:rPr>
        <w:tab/>
      </w:r>
      <w:r w:rsidR="00842831" w:rsidRPr="000F35C5">
        <w:rPr>
          <w:sz w:val="22"/>
          <w:szCs w:val="22"/>
        </w:rPr>
        <w:t xml:space="preserve">$24,000, </w:t>
      </w:r>
      <w:r w:rsidRPr="000F35C5">
        <w:rPr>
          <w:bCs/>
          <w:sz w:val="22"/>
          <w:szCs w:val="22"/>
        </w:rPr>
        <w:t>Presidential Fellowship</w:t>
      </w:r>
      <w:r w:rsidR="00842831" w:rsidRPr="000F35C5">
        <w:rPr>
          <w:bCs/>
          <w:sz w:val="22"/>
          <w:szCs w:val="22"/>
        </w:rPr>
        <w:t>,</w:t>
      </w:r>
      <w:r w:rsidR="00842831" w:rsidRPr="000F35C5">
        <w:rPr>
          <w:b/>
          <w:sz w:val="22"/>
          <w:szCs w:val="22"/>
        </w:rPr>
        <w:t xml:space="preserve"> </w:t>
      </w:r>
      <w:r w:rsidRPr="000F35C5">
        <w:rPr>
          <w:sz w:val="22"/>
          <w:szCs w:val="22"/>
        </w:rPr>
        <w:t>University of Nebraska</w:t>
      </w:r>
      <w:r w:rsidR="00842831" w:rsidRPr="000F35C5">
        <w:rPr>
          <w:sz w:val="22"/>
          <w:szCs w:val="22"/>
        </w:rPr>
        <w:t>-Lincoln</w:t>
      </w:r>
      <w:r w:rsidR="00BD6400" w:rsidRPr="000F35C5">
        <w:rPr>
          <w:sz w:val="22"/>
          <w:szCs w:val="22"/>
        </w:rPr>
        <w:t>.</w:t>
      </w:r>
    </w:p>
    <w:p w14:paraId="145203B5" w14:textId="68D6C60D" w:rsidR="0062142B" w:rsidRPr="000F35C5" w:rsidRDefault="0062142B" w:rsidP="009711C1">
      <w:pPr>
        <w:ind w:left="1440" w:hanging="720"/>
        <w:rPr>
          <w:sz w:val="22"/>
          <w:szCs w:val="22"/>
        </w:rPr>
      </w:pPr>
      <w:r w:rsidRPr="000F35C5">
        <w:rPr>
          <w:sz w:val="22"/>
          <w:szCs w:val="22"/>
        </w:rPr>
        <w:t xml:space="preserve">2017 </w:t>
      </w:r>
      <w:r w:rsidR="00551C0E" w:rsidRPr="000F35C5">
        <w:rPr>
          <w:sz w:val="22"/>
          <w:szCs w:val="22"/>
        </w:rPr>
        <w:t>–</w:t>
      </w:r>
      <w:r w:rsidRPr="000F35C5">
        <w:rPr>
          <w:sz w:val="22"/>
          <w:szCs w:val="22"/>
        </w:rPr>
        <w:t xml:space="preserve"> 2018</w:t>
      </w:r>
      <w:r w:rsidRPr="000F35C5">
        <w:rPr>
          <w:sz w:val="22"/>
          <w:szCs w:val="22"/>
        </w:rPr>
        <w:tab/>
      </w:r>
      <w:r w:rsidR="00842831" w:rsidRPr="000F35C5">
        <w:rPr>
          <w:sz w:val="22"/>
          <w:szCs w:val="22"/>
        </w:rPr>
        <w:t xml:space="preserve">$1,000, </w:t>
      </w:r>
      <w:r w:rsidRPr="000F35C5">
        <w:rPr>
          <w:bCs/>
          <w:sz w:val="22"/>
          <w:szCs w:val="22"/>
        </w:rPr>
        <w:t>Dean’s Fellowship</w:t>
      </w:r>
      <w:r w:rsidR="00842831" w:rsidRPr="000F35C5">
        <w:rPr>
          <w:bCs/>
          <w:sz w:val="22"/>
          <w:szCs w:val="22"/>
        </w:rPr>
        <w:t>,</w:t>
      </w:r>
      <w:r w:rsidR="00842831" w:rsidRPr="000F35C5">
        <w:rPr>
          <w:sz w:val="22"/>
          <w:szCs w:val="22"/>
        </w:rPr>
        <w:t xml:space="preserve"> </w:t>
      </w:r>
      <w:r w:rsidRPr="000F35C5">
        <w:rPr>
          <w:sz w:val="22"/>
          <w:szCs w:val="22"/>
        </w:rPr>
        <w:t>University of Nebraska</w:t>
      </w:r>
      <w:r w:rsidR="00847426" w:rsidRPr="000F35C5">
        <w:rPr>
          <w:sz w:val="22"/>
          <w:szCs w:val="22"/>
        </w:rPr>
        <w:t>-Lincoln</w:t>
      </w:r>
      <w:r w:rsidR="00BD6400" w:rsidRPr="000F35C5">
        <w:rPr>
          <w:sz w:val="22"/>
          <w:szCs w:val="22"/>
        </w:rPr>
        <w:t>.</w:t>
      </w:r>
    </w:p>
    <w:p w14:paraId="365B27D9" w14:textId="3DF8A835" w:rsidR="00715D32" w:rsidRPr="000F35C5" w:rsidRDefault="00DC39BA" w:rsidP="009711C1">
      <w:pPr>
        <w:ind w:left="720"/>
        <w:rPr>
          <w:sz w:val="22"/>
          <w:szCs w:val="22"/>
        </w:rPr>
      </w:pPr>
      <w:bookmarkStart w:id="1" w:name="_Hlk35262995"/>
      <w:r w:rsidRPr="000F35C5">
        <w:rPr>
          <w:sz w:val="22"/>
          <w:szCs w:val="22"/>
        </w:rPr>
        <w:t xml:space="preserve">2016 </w:t>
      </w:r>
      <w:r w:rsidR="00551C0E" w:rsidRPr="000F35C5">
        <w:rPr>
          <w:sz w:val="22"/>
          <w:szCs w:val="22"/>
        </w:rPr>
        <w:t>–</w:t>
      </w:r>
      <w:r w:rsidR="009C0E1E" w:rsidRPr="000F35C5">
        <w:rPr>
          <w:sz w:val="22"/>
          <w:szCs w:val="22"/>
        </w:rPr>
        <w:t xml:space="preserve"> </w:t>
      </w:r>
      <w:r w:rsidR="00715D32" w:rsidRPr="000F35C5">
        <w:rPr>
          <w:sz w:val="22"/>
          <w:szCs w:val="22"/>
        </w:rPr>
        <w:t>2018</w:t>
      </w:r>
      <w:r w:rsidR="00715D32" w:rsidRPr="000F35C5">
        <w:rPr>
          <w:sz w:val="22"/>
          <w:szCs w:val="22"/>
        </w:rPr>
        <w:tab/>
      </w:r>
      <w:r w:rsidR="00847426" w:rsidRPr="000F35C5">
        <w:rPr>
          <w:sz w:val="22"/>
          <w:szCs w:val="22"/>
        </w:rPr>
        <w:t xml:space="preserve">$94,692, </w:t>
      </w:r>
      <w:r w:rsidRPr="000F35C5">
        <w:rPr>
          <w:sz w:val="22"/>
          <w:szCs w:val="22"/>
        </w:rPr>
        <w:t xml:space="preserve">Ruth L. </w:t>
      </w:r>
      <w:proofErr w:type="spellStart"/>
      <w:r w:rsidRPr="000F35C5">
        <w:rPr>
          <w:sz w:val="22"/>
          <w:szCs w:val="22"/>
        </w:rPr>
        <w:t>Kirschstein</w:t>
      </w:r>
      <w:proofErr w:type="spellEnd"/>
      <w:r w:rsidRPr="000F35C5">
        <w:rPr>
          <w:sz w:val="22"/>
          <w:szCs w:val="22"/>
        </w:rPr>
        <w:t xml:space="preserve"> National Research Service Award</w:t>
      </w:r>
      <w:r w:rsidR="00847426" w:rsidRPr="000F35C5">
        <w:rPr>
          <w:sz w:val="22"/>
          <w:szCs w:val="22"/>
        </w:rPr>
        <w:t xml:space="preserve"> </w:t>
      </w:r>
      <w:r w:rsidR="00847426" w:rsidRPr="000F35C5">
        <w:rPr>
          <w:sz w:val="22"/>
          <w:szCs w:val="22"/>
        </w:rPr>
        <w:tab/>
      </w:r>
      <w:r w:rsidR="00847426" w:rsidRPr="000F35C5">
        <w:rPr>
          <w:sz w:val="22"/>
          <w:szCs w:val="22"/>
        </w:rPr>
        <w:tab/>
      </w:r>
      <w:r w:rsidR="009E648B" w:rsidRPr="000F35C5">
        <w:rPr>
          <w:sz w:val="22"/>
          <w:szCs w:val="22"/>
        </w:rPr>
        <w:tab/>
      </w:r>
      <w:r w:rsidR="00847426" w:rsidRPr="000F35C5">
        <w:rPr>
          <w:sz w:val="22"/>
          <w:szCs w:val="22"/>
        </w:rPr>
        <w:tab/>
      </w:r>
      <w:r w:rsidR="00847426" w:rsidRPr="000F35C5">
        <w:rPr>
          <w:sz w:val="22"/>
          <w:szCs w:val="22"/>
        </w:rPr>
        <w:tab/>
      </w:r>
      <w:r w:rsidRPr="000F35C5">
        <w:rPr>
          <w:sz w:val="22"/>
          <w:szCs w:val="22"/>
        </w:rPr>
        <w:t>(F31HD089687)</w:t>
      </w:r>
      <w:r w:rsidR="00847426" w:rsidRPr="000F35C5">
        <w:rPr>
          <w:sz w:val="22"/>
          <w:szCs w:val="22"/>
        </w:rPr>
        <w:t xml:space="preserve">, </w:t>
      </w:r>
      <w:r w:rsidRPr="000F35C5">
        <w:rPr>
          <w:sz w:val="22"/>
          <w:szCs w:val="22"/>
        </w:rPr>
        <w:t>National Institute of Child Health and Human Development</w:t>
      </w:r>
      <w:r w:rsidR="00CB46B6" w:rsidRPr="000F35C5">
        <w:rPr>
          <w:sz w:val="22"/>
          <w:szCs w:val="22"/>
        </w:rPr>
        <w:t>,</w:t>
      </w:r>
      <w:r w:rsidRPr="000F35C5">
        <w:rPr>
          <w:sz w:val="22"/>
          <w:szCs w:val="22"/>
        </w:rPr>
        <w:t xml:space="preserve"> </w:t>
      </w:r>
      <w:r w:rsidR="00847426" w:rsidRPr="000F35C5">
        <w:rPr>
          <w:sz w:val="22"/>
          <w:szCs w:val="22"/>
        </w:rPr>
        <w:tab/>
      </w:r>
      <w:r w:rsidR="009E648B" w:rsidRPr="000F35C5">
        <w:rPr>
          <w:sz w:val="22"/>
          <w:szCs w:val="22"/>
        </w:rPr>
        <w:tab/>
      </w:r>
      <w:r w:rsidR="00847426" w:rsidRPr="000F35C5">
        <w:rPr>
          <w:sz w:val="22"/>
          <w:szCs w:val="22"/>
        </w:rPr>
        <w:tab/>
      </w:r>
      <w:r w:rsidRPr="000F35C5">
        <w:rPr>
          <w:i/>
          <w:iCs/>
          <w:sz w:val="22"/>
          <w:szCs w:val="22"/>
        </w:rPr>
        <w:t>PTSD and Dysfunctional Parenting: Emotional and Biological Mechanisms</w:t>
      </w:r>
      <w:r w:rsidR="00847426" w:rsidRPr="000F35C5">
        <w:rPr>
          <w:i/>
          <w:iCs/>
          <w:sz w:val="22"/>
          <w:szCs w:val="22"/>
        </w:rPr>
        <w:t xml:space="preserve">, </w:t>
      </w:r>
      <w:bookmarkEnd w:id="1"/>
      <w:r w:rsidR="00847426" w:rsidRPr="000F35C5">
        <w:rPr>
          <w:sz w:val="22"/>
          <w:szCs w:val="22"/>
        </w:rPr>
        <w:tab/>
      </w:r>
      <w:r w:rsidR="009E648B" w:rsidRPr="000F35C5">
        <w:rPr>
          <w:sz w:val="22"/>
          <w:szCs w:val="22"/>
        </w:rPr>
        <w:tab/>
      </w:r>
      <w:r w:rsidR="00BD6400" w:rsidRPr="000F35C5">
        <w:rPr>
          <w:sz w:val="22"/>
          <w:szCs w:val="22"/>
        </w:rPr>
        <w:tab/>
        <w:t>Principal Investigator.</w:t>
      </w:r>
      <w:r w:rsidR="00847426" w:rsidRPr="000F35C5">
        <w:rPr>
          <w:sz w:val="22"/>
          <w:szCs w:val="22"/>
        </w:rPr>
        <w:t xml:space="preserve"> </w:t>
      </w:r>
    </w:p>
    <w:p w14:paraId="0ACE0498" w14:textId="1B579927" w:rsidR="00DC39BA" w:rsidRPr="000F35C5" w:rsidRDefault="00DC39BA" w:rsidP="009711C1">
      <w:pPr>
        <w:ind w:left="2160" w:hanging="1440"/>
        <w:rPr>
          <w:sz w:val="22"/>
          <w:szCs w:val="22"/>
        </w:rPr>
      </w:pPr>
      <w:r w:rsidRPr="000F35C5">
        <w:rPr>
          <w:sz w:val="22"/>
          <w:szCs w:val="22"/>
        </w:rPr>
        <w:lastRenderedPageBreak/>
        <w:t xml:space="preserve">2016 </w:t>
      </w:r>
      <w:r w:rsidR="00551C0E" w:rsidRPr="000F35C5">
        <w:rPr>
          <w:sz w:val="22"/>
          <w:szCs w:val="22"/>
        </w:rPr>
        <w:t>–</w:t>
      </w:r>
      <w:r w:rsidR="008836E3" w:rsidRPr="000F35C5">
        <w:rPr>
          <w:sz w:val="22"/>
          <w:szCs w:val="22"/>
        </w:rPr>
        <w:t xml:space="preserve"> </w:t>
      </w:r>
      <w:r w:rsidR="00715D32" w:rsidRPr="000F35C5">
        <w:rPr>
          <w:sz w:val="22"/>
          <w:szCs w:val="22"/>
        </w:rPr>
        <w:t>2017</w:t>
      </w:r>
      <w:r w:rsidRPr="000F35C5">
        <w:rPr>
          <w:sz w:val="22"/>
          <w:szCs w:val="22"/>
        </w:rPr>
        <w:tab/>
      </w:r>
      <w:r w:rsidR="009C0E1E" w:rsidRPr="000F35C5">
        <w:rPr>
          <w:sz w:val="22"/>
          <w:szCs w:val="22"/>
        </w:rPr>
        <w:t xml:space="preserve">$1,000, </w:t>
      </w:r>
      <w:r w:rsidRPr="000F35C5">
        <w:rPr>
          <w:sz w:val="22"/>
          <w:szCs w:val="22"/>
        </w:rPr>
        <w:t>Dissertation Research Award</w:t>
      </w:r>
      <w:r w:rsidR="009C0E1E" w:rsidRPr="000F35C5">
        <w:rPr>
          <w:sz w:val="22"/>
          <w:szCs w:val="22"/>
        </w:rPr>
        <w:t>, America</w:t>
      </w:r>
      <w:r w:rsidRPr="000F35C5">
        <w:rPr>
          <w:sz w:val="22"/>
          <w:szCs w:val="22"/>
        </w:rPr>
        <w:t>n Psychological Association, Science Directorate</w:t>
      </w:r>
      <w:r w:rsidR="009C0E1E" w:rsidRPr="000F35C5">
        <w:rPr>
          <w:sz w:val="22"/>
          <w:szCs w:val="22"/>
        </w:rPr>
        <w:t xml:space="preserve">, </w:t>
      </w:r>
      <w:r w:rsidRPr="000F35C5">
        <w:rPr>
          <w:i/>
          <w:iCs/>
          <w:sz w:val="22"/>
          <w:szCs w:val="22"/>
        </w:rPr>
        <w:t>PTSD and Dysfunctional Parenting: Emotional and Biological Mechanis</w:t>
      </w:r>
      <w:r w:rsidR="009C0E1E" w:rsidRPr="000F35C5">
        <w:rPr>
          <w:i/>
          <w:iCs/>
          <w:sz w:val="22"/>
          <w:szCs w:val="22"/>
        </w:rPr>
        <w:t>ms,</w:t>
      </w:r>
      <w:r w:rsidR="009C0E1E" w:rsidRPr="000F35C5">
        <w:rPr>
          <w:sz w:val="22"/>
          <w:szCs w:val="22"/>
        </w:rPr>
        <w:t xml:space="preserve"> </w:t>
      </w:r>
      <w:r w:rsidR="00BD6400" w:rsidRPr="000F35C5">
        <w:rPr>
          <w:sz w:val="22"/>
          <w:szCs w:val="22"/>
        </w:rPr>
        <w:t>Principal Investigator</w:t>
      </w:r>
      <w:r w:rsidR="00CB46B6" w:rsidRPr="000F35C5">
        <w:rPr>
          <w:sz w:val="22"/>
          <w:szCs w:val="22"/>
        </w:rPr>
        <w:t>.</w:t>
      </w:r>
    </w:p>
    <w:p w14:paraId="25CBFCBB" w14:textId="58AEA4A6" w:rsidR="00A96824" w:rsidRPr="000F35C5" w:rsidRDefault="00DC39BA" w:rsidP="009711C1">
      <w:pPr>
        <w:ind w:left="2160" w:hanging="1440"/>
        <w:rPr>
          <w:sz w:val="22"/>
          <w:szCs w:val="22"/>
        </w:rPr>
      </w:pPr>
      <w:r w:rsidRPr="000F35C5">
        <w:rPr>
          <w:sz w:val="22"/>
          <w:szCs w:val="22"/>
        </w:rPr>
        <w:t xml:space="preserve">2016 </w:t>
      </w:r>
      <w:r w:rsidR="008836E3" w:rsidRPr="000F35C5">
        <w:rPr>
          <w:sz w:val="22"/>
          <w:szCs w:val="22"/>
        </w:rPr>
        <w:t xml:space="preserve">- </w:t>
      </w:r>
      <w:r w:rsidR="00C256D3" w:rsidRPr="000F35C5">
        <w:rPr>
          <w:sz w:val="22"/>
          <w:szCs w:val="22"/>
        </w:rPr>
        <w:t>2017</w:t>
      </w:r>
      <w:r w:rsidR="00C256D3" w:rsidRPr="000F35C5">
        <w:rPr>
          <w:sz w:val="22"/>
          <w:szCs w:val="22"/>
        </w:rPr>
        <w:tab/>
      </w:r>
      <w:r w:rsidR="009C0E1E" w:rsidRPr="000F35C5">
        <w:rPr>
          <w:sz w:val="22"/>
          <w:szCs w:val="22"/>
        </w:rPr>
        <w:t xml:space="preserve">$3,194, </w:t>
      </w:r>
      <w:r w:rsidRPr="000F35C5">
        <w:rPr>
          <w:sz w:val="22"/>
          <w:szCs w:val="22"/>
        </w:rPr>
        <w:t>Social and Behavioral Sciences Research Consortium</w:t>
      </w:r>
      <w:r w:rsidR="009C0E1E" w:rsidRPr="000F35C5">
        <w:rPr>
          <w:sz w:val="22"/>
          <w:szCs w:val="22"/>
        </w:rPr>
        <w:t>, Univ</w:t>
      </w:r>
      <w:r w:rsidRPr="000F35C5">
        <w:rPr>
          <w:sz w:val="22"/>
          <w:szCs w:val="22"/>
        </w:rPr>
        <w:t>ersity of Nebraska-Lincoln</w:t>
      </w:r>
      <w:r w:rsidR="009C0E1E" w:rsidRPr="000F35C5">
        <w:rPr>
          <w:sz w:val="22"/>
          <w:szCs w:val="22"/>
        </w:rPr>
        <w:t xml:space="preserve">, </w:t>
      </w:r>
      <w:r w:rsidRPr="000F35C5">
        <w:rPr>
          <w:i/>
          <w:iCs/>
          <w:sz w:val="22"/>
          <w:szCs w:val="22"/>
        </w:rPr>
        <w:t>PTSD and Dysfunctional Parenting: Emotional and Biological Mechanisms</w:t>
      </w:r>
      <w:r w:rsidR="009C0E1E" w:rsidRPr="000F35C5">
        <w:rPr>
          <w:i/>
          <w:iCs/>
          <w:sz w:val="22"/>
          <w:szCs w:val="22"/>
        </w:rPr>
        <w:t>,</w:t>
      </w:r>
      <w:r w:rsidR="009C0E1E" w:rsidRPr="000F35C5">
        <w:rPr>
          <w:sz w:val="22"/>
          <w:szCs w:val="22"/>
        </w:rPr>
        <w:t xml:space="preserve"> </w:t>
      </w:r>
      <w:r w:rsidR="00BD6400" w:rsidRPr="000F35C5">
        <w:rPr>
          <w:sz w:val="22"/>
          <w:szCs w:val="22"/>
        </w:rPr>
        <w:t>Principal Investigator</w:t>
      </w:r>
      <w:r w:rsidR="00CB46B6" w:rsidRPr="000F35C5">
        <w:rPr>
          <w:sz w:val="22"/>
          <w:szCs w:val="22"/>
        </w:rPr>
        <w:t>.</w:t>
      </w:r>
    </w:p>
    <w:p w14:paraId="37CD9625" w14:textId="75F0DD4B" w:rsidR="00A96824" w:rsidRPr="000F35C5" w:rsidRDefault="00A96824" w:rsidP="009711C1">
      <w:pPr>
        <w:ind w:firstLine="720"/>
        <w:rPr>
          <w:sz w:val="22"/>
          <w:szCs w:val="22"/>
        </w:rPr>
      </w:pPr>
      <w:r w:rsidRPr="000F35C5">
        <w:rPr>
          <w:sz w:val="22"/>
          <w:szCs w:val="22"/>
        </w:rPr>
        <w:t xml:space="preserve">2013 </w:t>
      </w:r>
      <w:r w:rsidR="008836E3" w:rsidRPr="000F35C5">
        <w:rPr>
          <w:sz w:val="22"/>
          <w:szCs w:val="22"/>
        </w:rPr>
        <w:t xml:space="preserve">- </w:t>
      </w:r>
      <w:r w:rsidRPr="000F35C5">
        <w:rPr>
          <w:sz w:val="22"/>
          <w:szCs w:val="22"/>
        </w:rPr>
        <w:t>2016</w:t>
      </w:r>
      <w:r w:rsidRPr="000F35C5">
        <w:rPr>
          <w:sz w:val="22"/>
          <w:szCs w:val="22"/>
        </w:rPr>
        <w:tab/>
      </w:r>
      <w:r w:rsidR="009C0E1E" w:rsidRPr="000F35C5">
        <w:rPr>
          <w:sz w:val="22"/>
          <w:szCs w:val="22"/>
        </w:rPr>
        <w:t xml:space="preserve">$22,500, </w:t>
      </w:r>
      <w:r w:rsidRPr="000F35C5">
        <w:rPr>
          <w:bCs/>
          <w:sz w:val="22"/>
          <w:szCs w:val="22"/>
        </w:rPr>
        <w:t>Othmer Fellowship</w:t>
      </w:r>
      <w:r w:rsidR="009C0E1E" w:rsidRPr="000F35C5">
        <w:rPr>
          <w:bCs/>
          <w:sz w:val="22"/>
          <w:szCs w:val="22"/>
        </w:rPr>
        <w:t xml:space="preserve">, </w:t>
      </w:r>
      <w:r w:rsidRPr="000F35C5">
        <w:rPr>
          <w:sz w:val="22"/>
          <w:szCs w:val="22"/>
        </w:rPr>
        <w:t>University of Nebraska</w:t>
      </w:r>
      <w:r w:rsidR="009C0E1E" w:rsidRPr="000F35C5">
        <w:rPr>
          <w:sz w:val="22"/>
          <w:szCs w:val="22"/>
        </w:rPr>
        <w:t>-Lincoln</w:t>
      </w:r>
      <w:r w:rsidR="00CB46B6" w:rsidRPr="000F35C5">
        <w:rPr>
          <w:sz w:val="22"/>
          <w:szCs w:val="22"/>
        </w:rPr>
        <w:t>.</w:t>
      </w:r>
    </w:p>
    <w:p w14:paraId="67CB01C4" w14:textId="002A4031" w:rsidR="009C0E1E" w:rsidRPr="000F35C5" w:rsidRDefault="00A96824" w:rsidP="00100AC1">
      <w:pPr>
        <w:ind w:firstLine="720"/>
        <w:rPr>
          <w:sz w:val="22"/>
          <w:szCs w:val="22"/>
        </w:rPr>
      </w:pPr>
      <w:r w:rsidRPr="000F35C5">
        <w:rPr>
          <w:sz w:val="22"/>
          <w:szCs w:val="22"/>
        </w:rPr>
        <w:t xml:space="preserve">2013 </w:t>
      </w:r>
      <w:r w:rsidR="008836E3" w:rsidRPr="000F35C5">
        <w:rPr>
          <w:sz w:val="22"/>
          <w:szCs w:val="22"/>
        </w:rPr>
        <w:t xml:space="preserve">- </w:t>
      </w:r>
      <w:r w:rsidRPr="000F35C5">
        <w:rPr>
          <w:sz w:val="22"/>
          <w:szCs w:val="22"/>
        </w:rPr>
        <w:t>2014</w:t>
      </w:r>
      <w:r w:rsidRPr="000F35C5">
        <w:rPr>
          <w:sz w:val="22"/>
          <w:szCs w:val="22"/>
        </w:rPr>
        <w:tab/>
      </w:r>
      <w:r w:rsidR="009C0E1E" w:rsidRPr="000F35C5">
        <w:rPr>
          <w:sz w:val="22"/>
          <w:szCs w:val="22"/>
        </w:rPr>
        <w:t>$2,000,</w:t>
      </w:r>
      <w:r w:rsidRPr="000F35C5">
        <w:rPr>
          <w:sz w:val="22"/>
          <w:szCs w:val="22"/>
        </w:rPr>
        <w:t xml:space="preserve"> </w:t>
      </w:r>
      <w:r w:rsidR="009C0E1E" w:rsidRPr="000F35C5">
        <w:rPr>
          <w:sz w:val="22"/>
          <w:szCs w:val="22"/>
        </w:rPr>
        <w:t xml:space="preserve">James Cole Fellowship, </w:t>
      </w:r>
      <w:r w:rsidRPr="000F35C5">
        <w:rPr>
          <w:sz w:val="22"/>
          <w:szCs w:val="22"/>
        </w:rPr>
        <w:t>University of Nebraska-Lincoln</w:t>
      </w:r>
      <w:r w:rsidR="00CB46B6" w:rsidRPr="000F35C5">
        <w:rPr>
          <w:sz w:val="22"/>
          <w:szCs w:val="22"/>
        </w:rPr>
        <w:t>.</w:t>
      </w:r>
    </w:p>
    <w:p w14:paraId="6E429E5B" w14:textId="77777777" w:rsidR="00591437" w:rsidRPr="000F35C5" w:rsidRDefault="00591437" w:rsidP="0062142B">
      <w:pPr>
        <w:rPr>
          <w:b/>
          <w:bCs/>
          <w:sz w:val="22"/>
          <w:szCs w:val="22"/>
          <w:u w:val="single"/>
        </w:rPr>
      </w:pPr>
    </w:p>
    <w:p w14:paraId="62E232C5" w14:textId="77777777" w:rsidR="006C1076" w:rsidRPr="000F35C5" w:rsidRDefault="006C1076" w:rsidP="009711C1">
      <w:pPr>
        <w:rPr>
          <w:b/>
          <w:bCs/>
          <w:sz w:val="22"/>
          <w:szCs w:val="22"/>
          <w:u w:val="single"/>
        </w:rPr>
      </w:pPr>
      <w:r w:rsidRPr="000F35C5">
        <w:rPr>
          <w:b/>
          <w:bCs/>
          <w:sz w:val="22"/>
          <w:szCs w:val="22"/>
          <w:u w:val="single"/>
        </w:rPr>
        <w:t>Ph.D. Students</w:t>
      </w:r>
    </w:p>
    <w:p w14:paraId="4AD88C60" w14:textId="77777777" w:rsidR="00EA269B" w:rsidRDefault="001B176C" w:rsidP="009711C1">
      <w:pPr>
        <w:rPr>
          <w:b/>
          <w:bCs/>
          <w:i/>
          <w:iCs/>
          <w:sz w:val="22"/>
          <w:szCs w:val="22"/>
          <w:u w:val="single"/>
        </w:rPr>
      </w:pPr>
      <w:r>
        <w:rPr>
          <w:b/>
          <w:bCs/>
          <w:i/>
          <w:iCs/>
          <w:sz w:val="22"/>
          <w:szCs w:val="22"/>
          <w:u w:val="single"/>
        </w:rPr>
        <w:t>P</w:t>
      </w:r>
      <w:r w:rsidR="00EA269B">
        <w:rPr>
          <w:b/>
          <w:bCs/>
          <w:i/>
          <w:iCs/>
          <w:sz w:val="22"/>
          <w:szCs w:val="22"/>
          <w:u w:val="single"/>
        </w:rPr>
        <w:t>h.D. Chair (thesis)</w:t>
      </w:r>
    </w:p>
    <w:p w14:paraId="152C039B" w14:textId="79DBDD4B" w:rsidR="00EA269B" w:rsidRDefault="00EA269B" w:rsidP="009711C1">
      <w:pPr>
        <w:rPr>
          <w:sz w:val="22"/>
          <w:szCs w:val="22"/>
        </w:rPr>
      </w:pPr>
      <w:r>
        <w:rPr>
          <w:b/>
          <w:bCs/>
          <w:i/>
          <w:iCs/>
          <w:sz w:val="22"/>
          <w:szCs w:val="22"/>
        </w:rPr>
        <w:tab/>
      </w:r>
      <w:r w:rsidRPr="00DB120E">
        <w:rPr>
          <w:sz w:val="22"/>
          <w:szCs w:val="22"/>
        </w:rPr>
        <w:t>Bonnie Woodward, 2025 –</w:t>
      </w:r>
    </w:p>
    <w:p w14:paraId="22B69955" w14:textId="67A76215" w:rsidR="00BD399C" w:rsidRPr="00EA269B" w:rsidRDefault="00BD399C" w:rsidP="009711C1">
      <w:pPr>
        <w:rPr>
          <w:sz w:val="22"/>
          <w:szCs w:val="22"/>
        </w:rPr>
      </w:pPr>
      <w:r>
        <w:rPr>
          <w:sz w:val="22"/>
          <w:szCs w:val="22"/>
        </w:rPr>
        <w:tab/>
        <w:t xml:space="preserve">Rebecca Nguyen, 2026 </w:t>
      </w:r>
      <w:r w:rsidRPr="000F35C5">
        <w:rPr>
          <w:sz w:val="22"/>
          <w:szCs w:val="22"/>
        </w:rPr>
        <w:t>–</w:t>
      </w:r>
    </w:p>
    <w:p w14:paraId="4916AD6A" w14:textId="77777777" w:rsidR="00EA269B" w:rsidRDefault="00EA269B" w:rsidP="009711C1">
      <w:pPr>
        <w:rPr>
          <w:b/>
          <w:bCs/>
          <w:i/>
          <w:iCs/>
          <w:sz w:val="22"/>
          <w:szCs w:val="22"/>
          <w:u w:val="single"/>
        </w:rPr>
      </w:pPr>
    </w:p>
    <w:p w14:paraId="281CD9D4" w14:textId="3F7C3164" w:rsidR="00EA269B" w:rsidRDefault="00EA269B" w:rsidP="009711C1">
      <w:pPr>
        <w:rPr>
          <w:b/>
          <w:bCs/>
          <w:i/>
          <w:iCs/>
          <w:sz w:val="22"/>
          <w:szCs w:val="22"/>
          <w:u w:val="single"/>
        </w:rPr>
      </w:pPr>
      <w:r>
        <w:rPr>
          <w:b/>
          <w:bCs/>
          <w:i/>
          <w:iCs/>
          <w:sz w:val="22"/>
          <w:szCs w:val="22"/>
          <w:u w:val="single"/>
        </w:rPr>
        <w:t>Ph.D. Committee Member (thesis)</w:t>
      </w:r>
    </w:p>
    <w:p w14:paraId="2307E271" w14:textId="4E821B9E" w:rsidR="002D5A9A" w:rsidRPr="00184675" w:rsidRDefault="00EA269B" w:rsidP="009711C1">
      <w:pPr>
        <w:rPr>
          <w:sz w:val="22"/>
          <w:szCs w:val="22"/>
          <w:highlight w:val="yellow"/>
        </w:rPr>
      </w:pPr>
      <w:r>
        <w:rPr>
          <w:b/>
          <w:bCs/>
          <w:i/>
          <w:iCs/>
          <w:sz w:val="22"/>
          <w:szCs w:val="22"/>
        </w:rPr>
        <w:tab/>
      </w:r>
      <w:r w:rsidR="002D5A9A" w:rsidRPr="00DB4694">
        <w:rPr>
          <w:sz w:val="22"/>
          <w:szCs w:val="22"/>
        </w:rPr>
        <w:t xml:space="preserve">Aidan Flynn, 2025 – </w:t>
      </w:r>
    </w:p>
    <w:p w14:paraId="2ABAFBCA" w14:textId="63DCA737" w:rsidR="00EA269B" w:rsidRPr="00184675" w:rsidRDefault="00EA269B" w:rsidP="002D5A9A">
      <w:pPr>
        <w:ind w:firstLine="720"/>
        <w:rPr>
          <w:sz w:val="22"/>
          <w:szCs w:val="22"/>
          <w:highlight w:val="yellow"/>
        </w:rPr>
      </w:pPr>
      <w:r w:rsidRPr="0063028B">
        <w:rPr>
          <w:sz w:val="22"/>
          <w:szCs w:val="22"/>
        </w:rPr>
        <w:t xml:space="preserve">Meghan Mette, 2025 – </w:t>
      </w:r>
    </w:p>
    <w:p w14:paraId="31863C9B" w14:textId="1A326211" w:rsidR="002D5A9A" w:rsidRDefault="00211D71" w:rsidP="009711C1">
      <w:pPr>
        <w:rPr>
          <w:sz w:val="22"/>
          <w:szCs w:val="22"/>
        </w:rPr>
      </w:pPr>
      <w:r w:rsidRPr="0007483A">
        <w:rPr>
          <w:b/>
          <w:bCs/>
          <w:sz w:val="22"/>
          <w:szCs w:val="22"/>
        </w:rPr>
        <w:tab/>
      </w:r>
      <w:r w:rsidRPr="0007483A">
        <w:rPr>
          <w:sz w:val="22"/>
          <w:szCs w:val="22"/>
        </w:rPr>
        <w:t xml:space="preserve">Danielle </w:t>
      </w:r>
      <w:r w:rsidR="002D5A9A" w:rsidRPr="0007483A">
        <w:rPr>
          <w:sz w:val="22"/>
          <w:szCs w:val="22"/>
        </w:rPr>
        <w:t>Locke</w:t>
      </w:r>
      <w:r w:rsidRPr="0007483A">
        <w:rPr>
          <w:sz w:val="22"/>
          <w:szCs w:val="22"/>
        </w:rPr>
        <w:t>, 2025 –</w:t>
      </w:r>
    </w:p>
    <w:p w14:paraId="246AFC5C" w14:textId="1808842E" w:rsidR="004E1B50" w:rsidRPr="00211D71" w:rsidRDefault="006671B5" w:rsidP="009711C1">
      <w:pPr>
        <w:rPr>
          <w:sz w:val="22"/>
          <w:szCs w:val="22"/>
        </w:rPr>
      </w:pPr>
      <w:r>
        <w:rPr>
          <w:sz w:val="22"/>
          <w:szCs w:val="22"/>
        </w:rPr>
        <w:tab/>
      </w:r>
      <w:r w:rsidR="004E1B50">
        <w:rPr>
          <w:sz w:val="22"/>
          <w:szCs w:val="22"/>
        </w:rPr>
        <w:t xml:space="preserve">Danielle Black, 2026 – </w:t>
      </w:r>
    </w:p>
    <w:p w14:paraId="23F34A22" w14:textId="77777777" w:rsidR="00211D71" w:rsidRDefault="00211D71" w:rsidP="009711C1">
      <w:pPr>
        <w:rPr>
          <w:b/>
          <w:bCs/>
          <w:i/>
          <w:iCs/>
          <w:sz w:val="22"/>
          <w:szCs w:val="22"/>
          <w:u w:val="single"/>
        </w:rPr>
      </w:pPr>
    </w:p>
    <w:p w14:paraId="33408B96" w14:textId="75DD7281" w:rsidR="009711C1" w:rsidRPr="000F35C5" w:rsidRDefault="006C1076" w:rsidP="009711C1">
      <w:pPr>
        <w:rPr>
          <w:b/>
          <w:bCs/>
          <w:i/>
          <w:iCs/>
          <w:sz w:val="22"/>
          <w:szCs w:val="22"/>
          <w:u w:val="single"/>
        </w:rPr>
      </w:pPr>
      <w:r w:rsidRPr="000F35C5">
        <w:rPr>
          <w:b/>
          <w:bCs/>
          <w:i/>
          <w:iCs/>
          <w:sz w:val="22"/>
          <w:szCs w:val="22"/>
          <w:u w:val="single"/>
        </w:rPr>
        <w:t>M.A. Chair (thesis)</w:t>
      </w:r>
    </w:p>
    <w:p w14:paraId="1AA813F7" w14:textId="4F42B8CA" w:rsidR="00287B21" w:rsidRPr="000F35C5" w:rsidRDefault="008E7E99" w:rsidP="009711C1">
      <w:pPr>
        <w:rPr>
          <w:sz w:val="22"/>
          <w:szCs w:val="22"/>
        </w:rPr>
      </w:pPr>
      <w:r w:rsidRPr="000F35C5">
        <w:rPr>
          <w:sz w:val="22"/>
          <w:szCs w:val="22"/>
        </w:rPr>
        <w:tab/>
      </w:r>
      <w:r w:rsidR="00287B21" w:rsidRPr="000F35C5">
        <w:rPr>
          <w:sz w:val="22"/>
          <w:szCs w:val="22"/>
        </w:rPr>
        <w:t xml:space="preserve">Emma Archibald, 2022 – </w:t>
      </w:r>
      <w:r w:rsidR="00211D71">
        <w:rPr>
          <w:sz w:val="22"/>
          <w:szCs w:val="22"/>
        </w:rPr>
        <w:t>2025</w:t>
      </w:r>
    </w:p>
    <w:p w14:paraId="19148BEA" w14:textId="08977E6A" w:rsidR="009711C1" w:rsidRPr="000F35C5" w:rsidRDefault="008E7E99" w:rsidP="00287B21">
      <w:pPr>
        <w:ind w:firstLine="720"/>
        <w:rPr>
          <w:sz w:val="22"/>
          <w:szCs w:val="22"/>
        </w:rPr>
      </w:pPr>
      <w:r w:rsidRPr="000F35C5">
        <w:rPr>
          <w:sz w:val="22"/>
          <w:szCs w:val="22"/>
        </w:rPr>
        <w:t xml:space="preserve">Rebecca Nguyen, 2021 – </w:t>
      </w:r>
      <w:r w:rsidR="002231A8">
        <w:rPr>
          <w:sz w:val="22"/>
          <w:szCs w:val="22"/>
        </w:rPr>
        <w:t>2023</w:t>
      </w:r>
    </w:p>
    <w:p w14:paraId="3CB2B08F" w14:textId="0433ED34" w:rsidR="008E7E99" w:rsidRDefault="008E7E99" w:rsidP="009711C1">
      <w:pPr>
        <w:rPr>
          <w:sz w:val="22"/>
          <w:szCs w:val="22"/>
        </w:rPr>
      </w:pPr>
      <w:r w:rsidRPr="000F35C5">
        <w:rPr>
          <w:sz w:val="22"/>
          <w:szCs w:val="22"/>
        </w:rPr>
        <w:tab/>
        <w:t xml:space="preserve">Bonnie Woodward, 2021 – </w:t>
      </w:r>
      <w:r w:rsidR="002C673F">
        <w:rPr>
          <w:sz w:val="22"/>
          <w:szCs w:val="22"/>
        </w:rPr>
        <w:t>2023</w:t>
      </w:r>
    </w:p>
    <w:p w14:paraId="32D0BE20" w14:textId="328213AC" w:rsidR="006671B5" w:rsidRPr="000F35C5" w:rsidRDefault="00F159DB" w:rsidP="006671B5">
      <w:pPr>
        <w:ind w:firstLine="720"/>
        <w:rPr>
          <w:sz w:val="22"/>
          <w:szCs w:val="22"/>
        </w:rPr>
      </w:pPr>
      <w:r>
        <w:rPr>
          <w:sz w:val="22"/>
          <w:szCs w:val="22"/>
        </w:rPr>
        <w:t xml:space="preserve">Yasmine Boumaiz, </w:t>
      </w:r>
      <w:r w:rsidR="006671B5">
        <w:rPr>
          <w:sz w:val="22"/>
          <w:szCs w:val="22"/>
        </w:rPr>
        <w:t>2026 –</w:t>
      </w:r>
    </w:p>
    <w:p w14:paraId="52EFD5D4" w14:textId="3D12A34D" w:rsidR="006C1076" w:rsidRPr="000F35C5" w:rsidRDefault="008E7E99" w:rsidP="008E7E99">
      <w:pPr>
        <w:rPr>
          <w:sz w:val="22"/>
          <w:szCs w:val="22"/>
        </w:rPr>
      </w:pPr>
      <w:r w:rsidRPr="000F35C5">
        <w:rPr>
          <w:sz w:val="22"/>
          <w:szCs w:val="22"/>
        </w:rPr>
        <w:tab/>
      </w:r>
    </w:p>
    <w:p w14:paraId="34D355CF" w14:textId="76302B56" w:rsidR="006C1076" w:rsidRPr="000F35C5" w:rsidRDefault="006C1076" w:rsidP="008E7E99">
      <w:pPr>
        <w:rPr>
          <w:b/>
          <w:bCs/>
          <w:i/>
          <w:iCs/>
          <w:sz w:val="22"/>
          <w:szCs w:val="22"/>
          <w:u w:val="single"/>
        </w:rPr>
      </w:pPr>
      <w:r w:rsidRPr="000F35C5">
        <w:rPr>
          <w:b/>
          <w:bCs/>
          <w:i/>
          <w:iCs/>
          <w:sz w:val="22"/>
          <w:szCs w:val="22"/>
          <w:u w:val="single"/>
        </w:rPr>
        <w:t xml:space="preserve">M.A. Committee </w:t>
      </w:r>
      <w:r w:rsidR="00D85ACD" w:rsidRPr="000F35C5">
        <w:rPr>
          <w:b/>
          <w:bCs/>
          <w:i/>
          <w:iCs/>
          <w:sz w:val="22"/>
          <w:szCs w:val="22"/>
          <w:u w:val="single"/>
        </w:rPr>
        <w:t>M</w:t>
      </w:r>
      <w:r w:rsidRPr="000F35C5">
        <w:rPr>
          <w:b/>
          <w:bCs/>
          <w:i/>
          <w:iCs/>
          <w:sz w:val="22"/>
          <w:szCs w:val="22"/>
          <w:u w:val="single"/>
        </w:rPr>
        <w:t>ember (thesis)</w:t>
      </w:r>
    </w:p>
    <w:p w14:paraId="49191487" w14:textId="0CDE3415" w:rsidR="00592B60" w:rsidRDefault="00592B60" w:rsidP="006C1076">
      <w:pPr>
        <w:ind w:firstLine="720"/>
        <w:rPr>
          <w:sz w:val="22"/>
          <w:szCs w:val="22"/>
        </w:rPr>
      </w:pPr>
      <w:r>
        <w:rPr>
          <w:sz w:val="22"/>
          <w:szCs w:val="22"/>
        </w:rPr>
        <w:t xml:space="preserve">Alexis Alfano, 2025 </w:t>
      </w:r>
      <w:r w:rsidRPr="000F35C5">
        <w:rPr>
          <w:sz w:val="22"/>
          <w:szCs w:val="22"/>
        </w:rPr>
        <w:t>–</w:t>
      </w:r>
    </w:p>
    <w:p w14:paraId="0BEC447B" w14:textId="30FBDB4E" w:rsidR="00EA269B" w:rsidRDefault="00EA269B" w:rsidP="006C1076">
      <w:pPr>
        <w:ind w:firstLine="720"/>
        <w:rPr>
          <w:sz w:val="22"/>
          <w:szCs w:val="22"/>
        </w:rPr>
      </w:pPr>
      <w:r>
        <w:rPr>
          <w:sz w:val="22"/>
          <w:szCs w:val="22"/>
        </w:rPr>
        <w:t xml:space="preserve">Gabriela Rivera, 2025 </w:t>
      </w:r>
      <w:r w:rsidRPr="000F35C5">
        <w:rPr>
          <w:sz w:val="22"/>
          <w:szCs w:val="22"/>
        </w:rPr>
        <w:t>–</w:t>
      </w:r>
    </w:p>
    <w:p w14:paraId="2DFFEC05" w14:textId="0ED07FC6" w:rsidR="006C1076" w:rsidRPr="000F35C5" w:rsidRDefault="008E7E99" w:rsidP="006C1076">
      <w:pPr>
        <w:ind w:firstLine="720"/>
        <w:rPr>
          <w:sz w:val="22"/>
          <w:szCs w:val="22"/>
        </w:rPr>
      </w:pPr>
      <w:r w:rsidRPr="000F35C5">
        <w:rPr>
          <w:sz w:val="22"/>
          <w:szCs w:val="22"/>
        </w:rPr>
        <w:t>Danielle Black</w:t>
      </w:r>
      <w:r w:rsidR="006C1076" w:rsidRPr="000F35C5">
        <w:rPr>
          <w:sz w:val="22"/>
          <w:szCs w:val="22"/>
        </w:rPr>
        <w:t xml:space="preserve">, </w:t>
      </w:r>
      <w:r w:rsidRPr="000F35C5">
        <w:rPr>
          <w:sz w:val="22"/>
          <w:szCs w:val="22"/>
        </w:rPr>
        <w:t xml:space="preserve">2022 </w:t>
      </w:r>
      <w:r w:rsidR="006C1076" w:rsidRPr="000F35C5">
        <w:rPr>
          <w:sz w:val="22"/>
          <w:szCs w:val="22"/>
        </w:rPr>
        <w:t xml:space="preserve">– </w:t>
      </w:r>
      <w:r w:rsidR="000A3564">
        <w:rPr>
          <w:sz w:val="22"/>
          <w:szCs w:val="22"/>
        </w:rPr>
        <w:t>2025</w:t>
      </w:r>
    </w:p>
    <w:p w14:paraId="558E5CE2" w14:textId="2891BC4A" w:rsidR="00287B21" w:rsidRDefault="00287B21" w:rsidP="00287B21">
      <w:pPr>
        <w:ind w:firstLine="720"/>
        <w:rPr>
          <w:sz w:val="22"/>
          <w:szCs w:val="22"/>
        </w:rPr>
      </w:pPr>
      <w:r w:rsidRPr="000F35C5">
        <w:rPr>
          <w:sz w:val="22"/>
          <w:szCs w:val="22"/>
        </w:rPr>
        <w:t xml:space="preserve">Meghan Mette, 2022 – </w:t>
      </w:r>
      <w:r w:rsidR="00500394">
        <w:rPr>
          <w:sz w:val="22"/>
          <w:szCs w:val="22"/>
        </w:rPr>
        <w:t>2023</w:t>
      </w:r>
    </w:p>
    <w:p w14:paraId="45E17AE0" w14:textId="41D04211" w:rsidR="00E2732D" w:rsidRPr="000F35C5" w:rsidRDefault="00E2732D" w:rsidP="00287B21">
      <w:pPr>
        <w:ind w:firstLine="720"/>
        <w:rPr>
          <w:sz w:val="22"/>
          <w:szCs w:val="22"/>
        </w:rPr>
      </w:pPr>
      <w:r>
        <w:rPr>
          <w:sz w:val="22"/>
          <w:szCs w:val="22"/>
        </w:rPr>
        <w:t xml:space="preserve">Samantha Berg, 2022 </w:t>
      </w:r>
      <w:r w:rsidRPr="000F35C5">
        <w:rPr>
          <w:sz w:val="22"/>
          <w:szCs w:val="22"/>
        </w:rPr>
        <w:t>–</w:t>
      </w:r>
      <w:r w:rsidR="002D7DC2">
        <w:rPr>
          <w:sz w:val="22"/>
          <w:szCs w:val="22"/>
        </w:rPr>
        <w:t xml:space="preserve"> 2023</w:t>
      </w:r>
    </w:p>
    <w:p w14:paraId="16080010" w14:textId="77777777" w:rsidR="00287B21" w:rsidRPr="000F35C5" w:rsidRDefault="00287B21" w:rsidP="00287B21">
      <w:pPr>
        <w:ind w:firstLine="720"/>
        <w:rPr>
          <w:sz w:val="22"/>
          <w:szCs w:val="22"/>
        </w:rPr>
      </w:pPr>
      <w:r w:rsidRPr="000F35C5">
        <w:rPr>
          <w:sz w:val="22"/>
          <w:szCs w:val="22"/>
        </w:rPr>
        <w:t>Carly Berger, 2022</w:t>
      </w:r>
    </w:p>
    <w:p w14:paraId="4BF71DB5" w14:textId="77777777" w:rsidR="00287B21" w:rsidRPr="000F35C5" w:rsidRDefault="00287B21" w:rsidP="00287B21">
      <w:pPr>
        <w:ind w:firstLine="720"/>
        <w:rPr>
          <w:sz w:val="22"/>
          <w:szCs w:val="22"/>
        </w:rPr>
      </w:pPr>
      <w:r w:rsidRPr="000F35C5">
        <w:rPr>
          <w:sz w:val="22"/>
          <w:szCs w:val="22"/>
        </w:rPr>
        <w:t>Danielle Griffin, 2022</w:t>
      </w:r>
    </w:p>
    <w:p w14:paraId="22F37187" w14:textId="77777777" w:rsidR="00287B21" w:rsidRPr="000F35C5" w:rsidRDefault="00287B21" w:rsidP="00287B21">
      <w:pPr>
        <w:ind w:firstLine="720"/>
        <w:rPr>
          <w:sz w:val="22"/>
          <w:szCs w:val="22"/>
        </w:rPr>
      </w:pPr>
      <w:r w:rsidRPr="000F35C5">
        <w:rPr>
          <w:sz w:val="22"/>
          <w:szCs w:val="22"/>
        </w:rPr>
        <w:t>Danielle Farrell, 2021 – 2023</w:t>
      </w:r>
    </w:p>
    <w:p w14:paraId="29CEEE0B" w14:textId="77777777" w:rsidR="00281D7B" w:rsidRPr="000F35C5" w:rsidRDefault="00281D7B" w:rsidP="00287B21">
      <w:pPr>
        <w:ind w:firstLine="720"/>
        <w:rPr>
          <w:sz w:val="22"/>
          <w:szCs w:val="22"/>
        </w:rPr>
      </w:pPr>
    </w:p>
    <w:p w14:paraId="49A37BD0" w14:textId="63B9CA6C" w:rsidR="009D0F72" w:rsidRDefault="009D0F72" w:rsidP="00281D7B">
      <w:pPr>
        <w:rPr>
          <w:b/>
          <w:bCs/>
          <w:i/>
          <w:iCs/>
          <w:sz w:val="22"/>
          <w:szCs w:val="22"/>
          <w:u w:val="single"/>
        </w:rPr>
      </w:pPr>
      <w:r>
        <w:rPr>
          <w:b/>
          <w:bCs/>
          <w:i/>
          <w:iCs/>
          <w:sz w:val="22"/>
          <w:szCs w:val="22"/>
          <w:u w:val="single"/>
        </w:rPr>
        <w:t>Clinical/Administrative Mentor</w:t>
      </w:r>
    </w:p>
    <w:p w14:paraId="5A71F56D" w14:textId="18CDDF28" w:rsidR="0095072F" w:rsidRPr="009D0F72" w:rsidRDefault="009D0F72" w:rsidP="00281D7B">
      <w:pPr>
        <w:rPr>
          <w:sz w:val="22"/>
          <w:szCs w:val="22"/>
        </w:rPr>
      </w:pPr>
      <w:r>
        <w:rPr>
          <w:sz w:val="22"/>
          <w:szCs w:val="22"/>
        </w:rPr>
        <w:tab/>
        <w:t>Danielle Black</w:t>
      </w:r>
      <w:r w:rsidR="00AE5087">
        <w:rPr>
          <w:sz w:val="22"/>
          <w:szCs w:val="22"/>
        </w:rPr>
        <w:t xml:space="preserve">, 2025 </w:t>
      </w:r>
      <w:r w:rsidR="0095072F">
        <w:rPr>
          <w:sz w:val="22"/>
          <w:szCs w:val="22"/>
        </w:rPr>
        <w:t xml:space="preserve">– </w:t>
      </w:r>
    </w:p>
    <w:p w14:paraId="4DB765EC" w14:textId="77777777" w:rsidR="009D0F72" w:rsidRDefault="009D0F72" w:rsidP="00281D7B">
      <w:pPr>
        <w:rPr>
          <w:b/>
          <w:bCs/>
          <w:i/>
          <w:iCs/>
          <w:sz w:val="22"/>
          <w:szCs w:val="22"/>
          <w:u w:val="single"/>
        </w:rPr>
      </w:pPr>
    </w:p>
    <w:p w14:paraId="58E880C9" w14:textId="1FD1C676" w:rsidR="00281D7B" w:rsidRPr="000F35C5" w:rsidRDefault="00281D7B" w:rsidP="00281D7B">
      <w:pPr>
        <w:rPr>
          <w:b/>
          <w:bCs/>
          <w:i/>
          <w:iCs/>
          <w:sz w:val="22"/>
          <w:szCs w:val="22"/>
        </w:rPr>
      </w:pPr>
      <w:r w:rsidRPr="000F35C5">
        <w:rPr>
          <w:b/>
          <w:bCs/>
          <w:i/>
          <w:iCs/>
          <w:sz w:val="22"/>
          <w:szCs w:val="22"/>
          <w:u w:val="single"/>
        </w:rPr>
        <w:t xml:space="preserve">Comprehensive </w:t>
      </w:r>
      <w:r w:rsidR="00D85ACD" w:rsidRPr="000F35C5">
        <w:rPr>
          <w:b/>
          <w:bCs/>
          <w:i/>
          <w:iCs/>
          <w:sz w:val="22"/>
          <w:szCs w:val="22"/>
          <w:u w:val="single"/>
        </w:rPr>
        <w:t>E</w:t>
      </w:r>
      <w:r w:rsidRPr="000F35C5">
        <w:rPr>
          <w:b/>
          <w:bCs/>
          <w:i/>
          <w:iCs/>
          <w:sz w:val="22"/>
          <w:szCs w:val="22"/>
          <w:u w:val="single"/>
        </w:rPr>
        <w:t xml:space="preserve">xam </w:t>
      </w:r>
      <w:r w:rsidR="00D85ACD" w:rsidRPr="000F35C5">
        <w:rPr>
          <w:b/>
          <w:bCs/>
          <w:i/>
          <w:iCs/>
          <w:sz w:val="22"/>
          <w:szCs w:val="22"/>
          <w:u w:val="single"/>
        </w:rPr>
        <w:t>M</w:t>
      </w:r>
      <w:r w:rsidRPr="000F35C5">
        <w:rPr>
          <w:b/>
          <w:bCs/>
          <w:i/>
          <w:iCs/>
          <w:sz w:val="22"/>
          <w:szCs w:val="22"/>
          <w:u w:val="single"/>
        </w:rPr>
        <w:t>ember</w:t>
      </w:r>
    </w:p>
    <w:p w14:paraId="6FF695FB" w14:textId="3B2D54EC" w:rsidR="00454045" w:rsidRDefault="00454045" w:rsidP="00C35354">
      <w:pPr>
        <w:ind w:firstLine="720"/>
        <w:rPr>
          <w:sz w:val="22"/>
          <w:szCs w:val="22"/>
        </w:rPr>
      </w:pPr>
      <w:r>
        <w:rPr>
          <w:sz w:val="22"/>
          <w:szCs w:val="22"/>
        </w:rPr>
        <w:t>Emma Archibald, 2026</w:t>
      </w:r>
    </w:p>
    <w:p w14:paraId="3771900E" w14:textId="5A1197BA" w:rsidR="00C35354" w:rsidRDefault="00C35354" w:rsidP="00C35354">
      <w:pPr>
        <w:ind w:firstLine="720"/>
        <w:rPr>
          <w:sz w:val="22"/>
          <w:szCs w:val="22"/>
        </w:rPr>
      </w:pPr>
      <w:r>
        <w:rPr>
          <w:sz w:val="22"/>
          <w:szCs w:val="22"/>
        </w:rPr>
        <w:t>Bonnie Woodward, 2025</w:t>
      </w:r>
    </w:p>
    <w:p w14:paraId="1AB02E06" w14:textId="77777777" w:rsidR="00C35354" w:rsidRDefault="00C35354" w:rsidP="00C35354">
      <w:pPr>
        <w:ind w:firstLine="720"/>
        <w:rPr>
          <w:sz w:val="22"/>
          <w:szCs w:val="22"/>
        </w:rPr>
      </w:pPr>
      <w:r>
        <w:rPr>
          <w:sz w:val="22"/>
          <w:szCs w:val="22"/>
        </w:rPr>
        <w:t>Rebecca Nguyen, 2025</w:t>
      </w:r>
    </w:p>
    <w:p w14:paraId="73E253D9" w14:textId="77777777" w:rsidR="00C35354" w:rsidRDefault="00C35354" w:rsidP="00C35354">
      <w:pPr>
        <w:ind w:firstLine="720"/>
        <w:rPr>
          <w:sz w:val="22"/>
          <w:szCs w:val="22"/>
        </w:rPr>
      </w:pPr>
      <w:r>
        <w:rPr>
          <w:sz w:val="22"/>
          <w:szCs w:val="22"/>
        </w:rPr>
        <w:t>Julia Potter, 2025</w:t>
      </w:r>
    </w:p>
    <w:p w14:paraId="5A0AA20E" w14:textId="1169B8F9" w:rsidR="005D4031" w:rsidRDefault="005D4031" w:rsidP="0012636E">
      <w:pPr>
        <w:ind w:firstLine="720"/>
        <w:rPr>
          <w:sz w:val="22"/>
          <w:szCs w:val="22"/>
        </w:rPr>
      </w:pPr>
      <w:r>
        <w:rPr>
          <w:sz w:val="22"/>
          <w:szCs w:val="22"/>
        </w:rPr>
        <w:t>Danielle Griffin</w:t>
      </w:r>
      <w:r w:rsidR="00C05D7A">
        <w:rPr>
          <w:sz w:val="22"/>
          <w:szCs w:val="22"/>
        </w:rPr>
        <w:t>, 202</w:t>
      </w:r>
      <w:r w:rsidR="009F1E97">
        <w:rPr>
          <w:sz w:val="22"/>
          <w:szCs w:val="22"/>
        </w:rPr>
        <w:t>4</w:t>
      </w:r>
    </w:p>
    <w:p w14:paraId="7C723391" w14:textId="36261214" w:rsidR="009F1E97" w:rsidRDefault="009F1E97" w:rsidP="0012636E">
      <w:pPr>
        <w:ind w:firstLine="720"/>
        <w:rPr>
          <w:sz w:val="22"/>
          <w:szCs w:val="22"/>
        </w:rPr>
      </w:pPr>
      <w:r>
        <w:rPr>
          <w:sz w:val="22"/>
          <w:szCs w:val="22"/>
        </w:rPr>
        <w:t>Laurel Meyer</w:t>
      </w:r>
      <w:r w:rsidR="007E0157">
        <w:rPr>
          <w:sz w:val="22"/>
          <w:szCs w:val="22"/>
        </w:rPr>
        <w:t>, 2024</w:t>
      </w:r>
    </w:p>
    <w:p w14:paraId="3D1349CF" w14:textId="77777777" w:rsidR="00C35354" w:rsidRDefault="00C35354" w:rsidP="00C35354">
      <w:pPr>
        <w:ind w:firstLine="720"/>
        <w:rPr>
          <w:sz w:val="22"/>
          <w:szCs w:val="22"/>
        </w:rPr>
      </w:pPr>
      <w:r w:rsidRPr="000F35C5">
        <w:rPr>
          <w:sz w:val="22"/>
          <w:szCs w:val="22"/>
        </w:rPr>
        <w:t xml:space="preserve">Jordan Lankford, 2023 </w:t>
      </w:r>
    </w:p>
    <w:p w14:paraId="19690B1B" w14:textId="4E0E53EE" w:rsidR="008E7E99" w:rsidRPr="000F35C5" w:rsidRDefault="008E7E99" w:rsidP="0012636E">
      <w:pPr>
        <w:rPr>
          <w:sz w:val="22"/>
          <w:szCs w:val="22"/>
        </w:rPr>
      </w:pPr>
    </w:p>
    <w:p w14:paraId="650AA5C1" w14:textId="620766ED" w:rsidR="006C1076" w:rsidRPr="000F35C5" w:rsidRDefault="006C1076" w:rsidP="006C1076">
      <w:pPr>
        <w:rPr>
          <w:b/>
          <w:bCs/>
          <w:sz w:val="22"/>
          <w:szCs w:val="22"/>
          <w:u w:val="single"/>
        </w:rPr>
      </w:pPr>
      <w:r w:rsidRPr="000F35C5">
        <w:rPr>
          <w:b/>
          <w:bCs/>
          <w:sz w:val="22"/>
          <w:szCs w:val="22"/>
          <w:u w:val="single"/>
        </w:rPr>
        <w:t>Undergraduate Students</w:t>
      </w:r>
    </w:p>
    <w:p w14:paraId="54B09B5C" w14:textId="0437C9BC" w:rsidR="009A7BF7" w:rsidRDefault="009A7BF7" w:rsidP="004E64E7">
      <w:pPr>
        <w:ind w:firstLine="720"/>
        <w:rPr>
          <w:sz w:val="22"/>
          <w:szCs w:val="22"/>
        </w:rPr>
      </w:pPr>
      <w:r>
        <w:rPr>
          <w:sz w:val="22"/>
          <w:szCs w:val="22"/>
        </w:rPr>
        <w:t xml:space="preserve">Mikaela Turner, 2025 </w:t>
      </w:r>
      <w:r w:rsidRPr="000F35C5">
        <w:rPr>
          <w:sz w:val="22"/>
          <w:szCs w:val="22"/>
        </w:rPr>
        <w:t>–</w:t>
      </w:r>
    </w:p>
    <w:p w14:paraId="3778ABFE" w14:textId="77777777" w:rsidR="009A7BF7" w:rsidRDefault="009A7BF7" w:rsidP="004E64E7">
      <w:pPr>
        <w:ind w:firstLine="720"/>
        <w:rPr>
          <w:sz w:val="22"/>
          <w:szCs w:val="22"/>
        </w:rPr>
      </w:pPr>
      <w:r>
        <w:rPr>
          <w:sz w:val="22"/>
          <w:szCs w:val="22"/>
        </w:rPr>
        <w:t xml:space="preserve">Eliana Walter, 2025 </w:t>
      </w:r>
      <w:r w:rsidRPr="000F35C5">
        <w:rPr>
          <w:sz w:val="22"/>
          <w:szCs w:val="22"/>
        </w:rPr>
        <w:t>–</w:t>
      </w:r>
    </w:p>
    <w:p w14:paraId="188CB0DC" w14:textId="1A61DD6F" w:rsidR="009A7BF7" w:rsidRDefault="009A7BF7" w:rsidP="004E64E7">
      <w:pPr>
        <w:ind w:firstLine="720"/>
        <w:rPr>
          <w:sz w:val="22"/>
          <w:szCs w:val="22"/>
        </w:rPr>
      </w:pPr>
      <w:r>
        <w:rPr>
          <w:sz w:val="22"/>
          <w:szCs w:val="22"/>
        </w:rPr>
        <w:t xml:space="preserve">Anastasiya Pelovitz, 2025 </w:t>
      </w:r>
      <w:r w:rsidRPr="000F35C5">
        <w:rPr>
          <w:sz w:val="22"/>
          <w:szCs w:val="22"/>
        </w:rPr>
        <w:t>–</w:t>
      </w:r>
      <w:r>
        <w:rPr>
          <w:sz w:val="22"/>
          <w:szCs w:val="22"/>
        </w:rPr>
        <w:t xml:space="preserve"> </w:t>
      </w:r>
    </w:p>
    <w:p w14:paraId="22F3ABD3" w14:textId="20B04DA1" w:rsidR="008E7E99" w:rsidRPr="000F35C5" w:rsidRDefault="008E7E99" w:rsidP="004E64E7">
      <w:pPr>
        <w:ind w:firstLine="720"/>
        <w:rPr>
          <w:sz w:val="22"/>
          <w:szCs w:val="22"/>
        </w:rPr>
      </w:pPr>
      <w:r w:rsidRPr="000F35C5">
        <w:rPr>
          <w:sz w:val="22"/>
          <w:szCs w:val="22"/>
        </w:rPr>
        <w:t>Amina Muhammed</w:t>
      </w:r>
      <w:r w:rsidR="00287B21" w:rsidRPr="000F35C5">
        <w:rPr>
          <w:sz w:val="22"/>
          <w:szCs w:val="22"/>
        </w:rPr>
        <w:t xml:space="preserve">, </w:t>
      </w:r>
      <w:r w:rsidRPr="000F35C5">
        <w:rPr>
          <w:sz w:val="22"/>
          <w:szCs w:val="22"/>
        </w:rPr>
        <w:t xml:space="preserve">2023 </w:t>
      </w:r>
      <w:r w:rsidR="00287B21" w:rsidRPr="000F35C5">
        <w:rPr>
          <w:sz w:val="22"/>
          <w:szCs w:val="22"/>
        </w:rPr>
        <w:t>–</w:t>
      </w:r>
      <w:r w:rsidR="00F159DB">
        <w:rPr>
          <w:sz w:val="22"/>
          <w:szCs w:val="22"/>
        </w:rPr>
        <w:t xml:space="preserve"> 2025</w:t>
      </w:r>
    </w:p>
    <w:p w14:paraId="791378D8" w14:textId="6950C4D0" w:rsidR="008E7E99" w:rsidRPr="000F35C5" w:rsidRDefault="008E7E99" w:rsidP="004E64E7">
      <w:pPr>
        <w:ind w:firstLine="720"/>
        <w:rPr>
          <w:sz w:val="22"/>
          <w:szCs w:val="22"/>
        </w:rPr>
      </w:pPr>
      <w:r w:rsidRPr="000F35C5">
        <w:rPr>
          <w:sz w:val="22"/>
          <w:szCs w:val="22"/>
        </w:rPr>
        <w:t>Andrew Bray</w:t>
      </w:r>
      <w:r w:rsidR="00287B21" w:rsidRPr="000F35C5">
        <w:rPr>
          <w:sz w:val="22"/>
          <w:szCs w:val="22"/>
        </w:rPr>
        <w:t xml:space="preserve">, </w:t>
      </w:r>
      <w:r w:rsidRPr="000F35C5">
        <w:rPr>
          <w:sz w:val="22"/>
          <w:szCs w:val="22"/>
        </w:rPr>
        <w:t xml:space="preserve">2023 </w:t>
      </w:r>
      <w:r w:rsidR="00287B21" w:rsidRPr="000F35C5">
        <w:rPr>
          <w:sz w:val="22"/>
          <w:szCs w:val="22"/>
        </w:rPr>
        <w:t>–</w:t>
      </w:r>
      <w:r w:rsidR="005F7D94" w:rsidRPr="000F35C5">
        <w:rPr>
          <w:sz w:val="22"/>
          <w:szCs w:val="22"/>
        </w:rPr>
        <w:t xml:space="preserve"> </w:t>
      </w:r>
      <w:r w:rsidR="00833F64">
        <w:rPr>
          <w:sz w:val="22"/>
          <w:szCs w:val="22"/>
        </w:rPr>
        <w:t>2024</w:t>
      </w:r>
    </w:p>
    <w:p w14:paraId="47B53631" w14:textId="35F75C30" w:rsidR="00DC61D0" w:rsidRPr="000F35C5" w:rsidRDefault="00DC61D0" w:rsidP="00DC61D0">
      <w:pPr>
        <w:ind w:firstLine="720"/>
        <w:rPr>
          <w:sz w:val="22"/>
          <w:szCs w:val="22"/>
        </w:rPr>
      </w:pPr>
      <w:r w:rsidRPr="000F35C5">
        <w:rPr>
          <w:sz w:val="22"/>
          <w:szCs w:val="22"/>
        </w:rPr>
        <w:t>Rony Ngamliya-Ndam, 2022 –</w:t>
      </w:r>
      <w:r w:rsidR="005F7D94" w:rsidRPr="000F35C5">
        <w:rPr>
          <w:sz w:val="22"/>
          <w:szCs w:val="22"/>
        </w:rPr>
        <w:t xml:space="preserve"> </w:t>
      </w:r>
      <w:r w:rsidR="00F159DB">
        <w:rPr>
          <w:sz w:val="22"/>
          <w:szCs w:val="22"/>
        </w:rPr>
        <w:t>2025</w:t>
      </w:r>
    </w:p>
    <w:p w14:paraId="51EC2C7B" w14:textId="3290D865" w:rsidR="00DC61D0" w:rsidRPr="000F35C5" w:rsidRDefault="00DC61D0" w:rsidP="00DC61D0">
      <w:pPr>
        <w:ind w:firstLine="720"/>
        <w:rPr>
          <w:sz w:val="22"/>
          <w:szCs w:val="22"/>
        </w:rPr>
      </w:pPr>
      <w:r w:rsidRPr="000F35C5">
        <w:rPr>
          <w:sz w:val="22"/>
          <w:szCs w:val="22"/>
        </w:rPr>
        <w:t xml:space="preserve">Anastassia Sorokina, 2021 – </w:t>
      </w:r>
      <w:r w:rsidR="00F159DB">
        <w:rPr>
          <w:sz w:val="22"/>
          <w:szCs w:val="22"/>
        </w:rPr>
        <w:t>2025</w:t>
      </w:r>
    </w:p>
    <w:p w14:paraId="2480A57C" w14:textId="0F16A3DF" w:rsidR="005F7D94" w:rsidRPr="000F35C5" w:rsidRDefault="005F7D94" w:rsidP="005F7D94">
      <w:pPr>
        <w:ind w:firstLine="720"/>
        <w:rPr>
          <w:sz w:val="22"/>
          <w:szCs w:val="22"/>
        </w:rPr>
      </w:pPr>
      <w:r w:rsidRPr="000F35C5">
        <w:rPr>
          <w:sz w:val="22"/>
          <w:szCs w:val="22"/>
        </w:rPr>
        <w:t>Alexandra Blumhorst, 2021 – 2023</w:t>
      </w:r>
    </w:p>
    <w:p w14:paraId="6C6C25F3" w14:textId="39133E57" w:rsidR="00F17427" w:rsidRPr="000F35C5" w:rsidRDefault="005F7D94" w:rsidP="00182D6C">
      <w:pPr>
        <w:ind w:firstLine="720"/>
        <w:rPr>
          <w:sz w:val="22"/>
          <w:szCs w:val="22"/>
        </w:rPr>
      </w:pPr>
      <w:r w:rsidRPr="000F35C5">
        <w:rPr>
          <w:sz w:val="22"/>
          <w:szCs w:val="22"/>
        </w:rPr>
        <w:t>Rebecca Ferro, 2021 – 2022</w:t>
      </w:r>
    </w:p>
    <w:p w14:paraId="138B083B" w14:textId="77777777" w:rsidR="00E94D60" w:rsidRDefault="00E94D60" w:rsidP="0062142B">
      <w:pPr>
        <w:rPr>
          <w:b/>
          <w:bCs/>
          <w:szCs w:val="24"/>
        </w:rPr>
      </w:pPr>
    </w:p>
    <w:p w14:paraId="5F712253" w14:textId="1DCE6F28" w:rsidR="009C0E1E" w:rsidRPr="003A23D2" w:rsidRDefault="009E648B" w:rsidP="0062142B">
      <w:pPr>
        <w:rPr>
          <w:b/>
          <w:bCs/>
          <w:szCs w:val="24"/>
        </w:rPr>
      </w:pPr>
      <w:r w:rsidRPr="003A23D2">
        <w:rPr>
          <w:b/>
          <w:bCs/>
          <w:szCs w:val="24"/>
        </w:rPr>
        <w:t>PUBLICATIONS, PRESENTATIONS, AND CREATIVE ACHIEVEMENTS</w:t>
      </w:r>
    </w:p>
    <w:p w14:paraId="49263055" w14:textId="591904C5" w:rsidR="009E648B" w:rsidRPr="00100AC1" w:rsidRDefault="009E648B" w:rsidP="0062142B">
      <w:pPr>
        <w:rPr>
          <w:b/>
          <w:bCs/>
          <w:sz w:val="22"/>
          <w:szCs w:val="22"/>
        </w:rPr>
      </w:pPr>
    </w:p>
    <w:p w14:paraId="2FD8D5E1" w14:textId="1E27CFC1" w:rsidR="009E648B" w:rsidRPr="000F35C5" w:rsidRDefault="009E648B" w:rsidP="0062142B">
      <w:pPr>
        <w:rPr>
          <w:b/>
          <w:bCs/>
          <w:sz w:val="22"/>
          <w:szCs w:val="22"/>
          <w:u w:val="single"/>
        </w:rPr>
      </w:pPr>
      <w:r w:rsidRPr="000F35C5">
        <w:rPr>
          <w:b/>
          <w:bCs/>
          <w:sz w:val="22"/>
          <w:szCs w:val="22"/>
          <w:u w:val="single"/>
        </w:rPr>
        <w:t>Publications</w:t>
      </w:r>
    </w:p>
    <w:p w14:paraId="3CF37743" w14:textId="77777777" w:rsidR="005B0216" w:rsidRDefault="005B0216" w:rsidP="005B0216">
      <w:pPr>
        <w:pStyle w:val="ListParagraph"/>
        <w:ind w:hanging="720"/>
        <w:rPr>
          <w:sz w:val="22"/>
          <w:szCs w:val="22"/>
        </w:rPr>
      </w:pPr>
      <w:r w:rsidRPr="000F35C5">
        <w:rPr>
          <w:sz w:val="22"/>
          <w:szCs w:val="22"/>
        </w:rPr>
        <w:t>(* Denotes graduate mentee; ** Denotes undergraduate/post-baccalaureate mentee)</w:t>
      </w:r>
    </w:p>
    <w:p w14:paraId="7859F461" w14:textId="2E012234" w:rsidR="009E648B" w:rsidRPr="000F35C5" w:rsidRDefault="009E648B" w:rsidP="0062142B">
      <w:pPr>
        <w:rPr>
          <w:b/>
          <w:bCs/>
          <w:sz w:val="22"/>
          <w:szCs w:val="22"/>
          <w:u w:val="single"/>
        </w:rPr>
      </w:pPr>
    </w:p>
    <w:p w14:paraId="7C89ED31" w14:textId="67646419" w:rsidR="009E648B" w:rsidRPr="000F35C5" w:rsidRDefault="009E648B" w:rsidP="0062142B">
      <w:pPr>
        <w:rPr>
          <w:b/>
          <w:bCs/>
          <w:sz w:val="22"/>
          <w:szCs w:val="22"/>
        </w:rPr>
      </w:pPr>
      <w:r w:rsidRPr="000F35C5">
        <w:rPr>
          <w:b/>
          <w:bCs/>
          <w:sz w:val="22"/>
          <w:szCs w:val="22"/>
        </w:rPr>
        <w:t>Peer-Reviewed Works</w:t>
      </w:r>
    </w:p>
    <w:p w14:paraId="58B17EB9" w14:textId="77777777" w:rsidR="00031F7C" w:rsidRPr="000F35C5" w:rsidRDefault="00031F7C" w:rsidP="0062142B">
      <w:pPr>
        <w:rPr>
          <w:b/>
          <w:bCs/>
          <w:sz w:val="22"/>
          <w:szCs w:val="22"/>
        </w:rPr>
      </w:pPr>
    </w:p>
    <w:p w14:paraId="7DDF30AF" w14:textId="27DAA46F" w:rsidR="007C240E" w:rsidRPr="000F35C5" w:rsidRDefault="009E648B" w:rsidP="00CD421F">
      <w:pPr>
        <w:rPr>
          <w:b/>
          <w:bCs/>
          <w:i/>
          <w:iCs/>
          <w:sz w:val="22"/>
          <w:szCs w:val="22"/>
          <w:u w:val="single"/>
        </w:rPr>
      </w:pPr>
      <w:r w:rsidRPr="000F35C5">
        <w:rPr>
          <w:b/>
          <w:bCs/>
          <w:i/>
          <w:iCs/>
          <w:sz w:val="22"/>
          <w:szCs w:val="22"/>
          <w:u w:val="single"/>
        </w:rPr>
        <w:t>Articles</w:t>
      </w:r>
    </w:p>
    <w:p w14:paraId="554FF681" w14:textId="7FA2E115" w:rsidR="00237CDE" w:rsidRPr="00237CDE" w:rsidRDefault="00237CDE" w:rsidP="00237CDE">
      <w:pPr>
        <w:rPr>
          <w:sz w:val="22"/>
          <w:szCs w:val="22"/>
        </w:rPr>
      </w:pPr>
      <w:r w:rsidRPr="00237CDE">
        <w:rPr>
          <w:b/>
          <w:bCs/>
          <w:sz w:val="22"/>
          <w:szCs w:val="22"/>
        </w:rPr>
        <w:t>Franz, M. R.,</w:t>
      </w:r>
      <w:r w:rsidRPr="00237CDE">
        <w:rPr>
          <w:sz w:val="22"/>
          <w:szCs w:val="22"/>
        </w:rPr>
        <w:t xml:space="preserve"> Archibald, E. A.*, Nuttall, A., </w:t>
      </w:r>
      <w:proofErr w:type="spellStart"/>
      <w:r w:rsidRPr="00237CDE">
        <w:rPr>
          <w:sz w:val="22"/>
          <w:szCs w:val="22"/>
        </w:rPr>
        <w:t>Bogat</w:t>
      </w:r>
      <w:proofErr w:type="spellEnd"/>
      <w:r w:rsidRPr="00237CDE">
        <w:rPr>
          <w:sz w:val="22"/>
          <w:szCs w:val="22"/>
        </w:rPr>
        <w:t>, A., Muzik, M., &amp; Levendosky, A. (</w:t>
      </w:r>
      <w:r>
        <w:rPr>
          <w:sz w:val="22"/>
          <w:szCs w:val="22"/>
        </w:rPr>
        <w:t>in press</w:t>
      </w:r>
      <w:r w:rsidRPr="00237CDE">
        <w:rPr>
          <w:sz w:val="22"/>
          <w:szCs w:val="22"/>
        </w:rPr>
        <w:t xml:space="preserve">). </w:t>
      </w:r>
      <w:r>
        <w:rPr>
          <w:sz w:val="22"/>
          <w:szCs w:val="22"/>
        </w:rPr>
        <w:tab/>
      </w:r>
      <w:r w:rsidRPr="00237CDE">
        <w:rPr>
          <w:sz w:val="22"/>
          <w:szCs w:val="22"/>
        </w:rPr>
        <w:t>Buffering the impact of maternal perinatal PTSD: The role of prenatal</w:t>
      </w:r>
      <w:r>
        <w:rPr>
          <w:sz w:val="22"/>
          <w:szCs w:val="22"/>
        </w:rPr>
        <w:t xml:space="preserve"> </w:t>
      </w:r>
      <w:r w:rsidRPr="00237CDE">
        <w:rPr>
          <w:sz w:val="22"/>
          <w:szCs w:val="22"/>
        </w:rPr>
        <w:t xml:space="preserve">social support in </w:t>
      </w:r>
      <w:r>
        <w:rPr>
          <w:sz w:val="22"/>
          <w:szCs w:val="22"/>
        </w:rPr>
        <w:tab/>
      </w:r>
      <w:r w:rsidRPr="00237CDE">
        <w:rPr>
          <w:sz w:val="22"/>
          <w:szCs w:val="22"/>
        </w:rPr>
        <w:t>promoting positive parenting.</w:t>
      </w:r>
      <w:r w:rsidRPr="00237CDE">
        <w:rPr>
          <w:i/>
          <w:sz w:val="22"/>
          <w:szCs w:val="22"/>
        </w:rPr>
        <w:t xml:space="preserve"> </w:t>
      </w:r>
      <w:r>
        <w:rPr>
          <w:i/>
          <w:sz w:val="22"/>
          <w:szCs w:val="22"/>
        </w:rPr>
        <w:t xml:space="preserve">Journal of </w:t>
      </w:r>
      <w:r w:rsidRPr="00677944">
        <w:rPr>
          <w:i/>
          <w:sz w:val="22"/>
          <w:szCs w:val="22"/>
        </w:rPr>
        <w:t>Family</w:t>
      </w:r>
      <w:r>
        <w:rPr>
          <w:i/>
          <w:sz w:val="22"/>
          <w:szCs w:val="22"/>
        </w:rPr>
        <w:t xml:space="preserve"> </w:t>
      </w:r>
      <w:r w:rsidRPr="00677944">
        <w:rPr>
          <w:i/>
          <w:sz w:val="22"/>
          <w:szCs w:val="22"/>
        </w:rPr>
        <w:t>Psycholog</w:t>
      </w:r>
      <w:r>
        <w:rPr>
          <w:i/>
          <w:sz w:val="22"/>
          <w:szCs w:val="22"/>
        </w:rPr>
        <w:t>y</w:t>
      </w:r>
      <w:r>
        <w:rPr>
          <w:i/>
          <w:sz w:val="22"/>
          <w:szCs w:val="22"/>
        </w:rPr>
        <w:t>.</w:t>
      </w:r>
    </w:p>
    <w:p w14:paraId="6B30AF19" w14:textId="77777777" w:rsidR="00237CDE" w:rsidRDefault="00237CDE" w:rsidP="00677944">
      <w:pPr>
        <w:rPr>
          <w:sz w:val="22"/>
          <w:szCs w:val="22"/>
        </w:rPr>
      </w:pPr>
    </w:p>
    <w:p w14:paraId="461D8D9C" w14:textId="4BA3EFBB" w:rsidR="00677944" w:rsidRPr="00677944" w:rsidRDefault="00677944" w:rsidP="00677944">
      <w:pPr>
        <w:rPr>
          <w:i/>
          <w:sz w:val="22"/>
          <w:szCs w:val="22"/>
        </w:rPr>
      </w:pPr>
      <w:r w:rsidRPr="00677944">
        <w:rPr>
          <w:sz w:val="22"/>
          <w:szCs w:val="22"/>
        </w:rPr>
        <w:t xml:space="preserve">Woodward, B.*, </w:t>
      </w:r>
      <w:r w:rsidRPr="00677944">
        <w:rPr>
          <w:b/>
          <w:sz w:val="22"/>
          <w:szCs w:val="22"/>
        </w:rPr>
        <w:t>Franz, M. R.,</w:t>
      </w:r>
      <w:r>
        <w:rPr>
          <w:sz w:val="22"/>
          <w:szCs w:val="22"/>
        </w:rPr>
        <w:t xml:space="preserve"> Laifer, L. M., &amp;</w:t>
      </w:r>
      <w:r w:rsidRPr="00677944">
        <w:rPr>
          <w:sz w:val="22"/>
          <w:szCs w:val="22"/>
        </w:rPr>
        <w:t xml:space="preserve"> Brock, R. L. (</w:t>
      </w:r>
      <w:r w:rsidR="0089601B">
        <w:rPr>
          <w:sz w:val="22"/>
          <w:szCs w:val="22"/>
        </w:rPr>
        <w:t>2025</w:t>
      </w:r>
      <w:r>
        <w:rPr>
          <w:sz w:val="22"/>
          <w:szCs w:val="22"/>
        </w:rPr>
        <w:t>). Interparental p</w:t>
      </w:r>
      <w:r w:rsidRPr="00677944">
        <w:rPr>
          <w:sz w:val="22"/>
          <w:szCs w:val="22"/>
        </w:rPr>
        <w:t xml:space="preserve">rocesses </w:t>
      </w:r>
      <w:r>
        <w:rPr>
          <w:sz w:val="22"/>
          <w:szCs w:val="22"/>
        </w:rPr>
        <w:tab/>
        <w:t>mitigating risk for psychological aggression d</w:t>
      </w:r>
      <w:r w:rsidRPr="00677944">
        <w:rPr>
          <w:sz w:val="22"/>
          <w:szCs w:val="22"/>
        </w:rPr>
        <w:t>uring the</w:t>
      </w:r>
      <w:r>
        <w:rPr>
          <w:sz w:val="22"/>
          <w:szCs w:val="22"/>
        </w:rPr>
        <w:t xml:space="preserve"> COVID-19 p</w:t>
      </w:r>
      <w:r w:rsidRPr="00677944">
        <w:rPr>
          <w:sz w:val="22"/>
          <w:szCs w:val="22"/>
        </w:rPr>
        <w:t xml:space="preserve">andemic. </w:t>
      </w:r>
      <w:r>
        <w:rPr>
          <w:i/>
          <w:sz w:val="22"/>
          <w:szCs w:val="22"/>
        </w:rPr>
        <w:t xml:space="preserve">Journal of </w:t>
      </w:r>
      <w:r w:rsidRPr="00677944">
        <w:rPr>
          <w:i/>
          <w:sz w:val="22"/>
          <w:szCs w:val="22"/>
        </w:rPr>
        <w:t>Family</w:t>
      </w:r>
      <w:r>
        <w:rPr>
          <w:i/>
          <w:sz w:val="22"/>
          <w:szCs w:val="22"/>
        </w:rPr>
        <w:tab/>
      </w:r>
      <w:r>
        <w:rPr>
          <w:i/>
          <w:sz w:val="22"/>
          <w:szCs w:val="22"/>
        </w:rPr>
        <w:tab/>
      </w:r>
      <w:r w:rsidRPr="00677944">
        <w:rPr>
          <w:i/>
          <w:sz w:val="22"/>
          <w:szCs w:val="22"/>
        </w:rPr>
        <w:t>Psycholog</w:t>
      </w:r>
      <w:r w:rsidR="00837C60">
        <w:rPr>
          <w:i/>
          <w:sz w:val="22"/>
          <w:szCs w:val="22"/>
        </w:rPr>
        <w:t>y, 40</w:t>
      </w:r>
      <w:r w:rsidR="00837C60">
        <w:rPr>
          <w:iCs/>
          <w:sz w:val="22"/>
          <w:szCs w:val="22"/>
        </w:rPr>
        <w:t>(1), 61-71</w:t>
      </w:r>
      <w:r w:rsidR="00256D40" w:rsidRPr="008726C6">
        <w:rPr>
          <w:sz w:val="22"/>
          <w:szCs w:val="22"/>
        </w:rPr>
        <w:t xml:space="preserve">. </w:t>
      </w:r>
      <w:r w:rsidR="0089601B" w:rsidRPr="003E0CA3">
        <w:rPr>
          <w:sz w:val="22"/>
          <w:szCs w:val="22"/>
        </w:rPr>
        <w:t>https://doi.org/</w:t>
      </w:r>
      <w:r w:rsidR="0089601B" w:rsidRPr="0089601B">
        <w:rPr>
          <w:sz w:val="22"/>
          <w:szCs w:val="22"/>
        </w:rPr>
        <w:t>10.1037/fam0001415</w:t>
      </w:r>
    </w:p>
    <w:p w14:paraId="283A7B64" w14:textId="77777777" w:rsidR="00677944" w:rsidRDefault="00677944" w:rsidP="00677944">
      <w:pPr>
        <w:rPr>
          <w:sz w:val="22"/>
          <w:szCs w:val="22"/>
        </w:rPr>
      </w:pPr>
    </w:p>
    <w:p w14:paraId="42C641E3" w14:textId="1C9ECFD2" w:rsidR="0089601B" w:rsidRPr="0089601B" w:rsidRDefault="00CD11A4" w:rsidP="0089601B">
      <w:pPr>
        <w:rPr>
          <w:i/>
          <w:sz w:val="22"/>
          <w:szCs w:val="22"/>
        </w:rPr>
      </w:pPr>
      <w:r>
        <w:rPr>
          <w:sz w:val="22"/>
          <w:szCs w:val="22"/>
        </w:rPr>
        <w:t xml:space="preserve">Vasterling, J. V., Bhalla, A., </w:t>
      </w:r>
      <w:r w:rsidRPr="00CD11A4">
        <w:rPr>
          <w:b/>
          <w:bCs/>
          <w:sz w:val="22"/>
          <w:szCs w:val="22"/>
        </w:rPr>
        <w:t xml:space="preserve">Franz, M. R., </w:t>
      </w:r>
      <w:r>
        <w:rPr>
          <w:sz w:val="22"/>
          <w:szCs w:val="22"/>
        </w:rPr>
        <w:t>Kaiser, A. P., &amp; Lee, L. O. (</w:t>
      </w:r>
      <w:r w:rsidR="0089601B">
        <w:rPr>
          <w:sz w:val="22"/>
          <w:szCs w:val="22"/>
        </w:rPr>
        <w:t>2025</w:t>
      </w:r>
      <w:r>
        <w:rPr>
          <w:sz w:val="22"/>
          <w:szCs w:val="22"/>
        </w:rPr>
        <w:t xml:space="preserve">). Warzone </w:t>
      </w:r>
      <w:r w:rsidR="00677944">
        <w:rPr>
          <w:sz w:val="22"/>
          <w:szCs w:val="22"/>
        </w:rPr>
        <w:t>v</w:t>
      </w:r>
      <w:r>
        <w:rPr>
          <w:sz w:val="22"/>
          <w:szCs w:val="22"/>
        </w:rPr>
        <w:t xml:space="preserve">eteran </w:t>
      </w:r>
      <w:r>
        <w:rPr>
          <w:sz w:val="22"/>
          <w:szCs w:val="22"/>
        </w:rPr>
        <w:tab/>
      </w:r>
      <w:r w:rsidR="00677944">
        <w:rPr>
          <w:sz w:val="22"/>
          <w:szCs w:val="22"/>
        </w:rPr>
        <w:t xml:space="preserve">cognitive-related functional decline and posttraumatic stress symptoms: Relationship to </w:t>
      </w:r>
      <w:r w:rsidR="00677944">
        <w:rPr>
          <w:sz w:val="22"/>
          <w:szCs w:val="22"/>
        </w:rPr>
        <w:tab/>
        <w:t xml:space="preserve">intimate </w:t>
      </w:r>
      <w:r w:rsidR="00677944" w:rsidRPr="0089601B">
        <w:rPr>
          <w:sz w:val="22"/>
          <w:szCs w:val="22"/>
        </w:rPr>
        <w:t>partner s</w:t>
      </w:r>
      <w:r w:rsidRPr="0089601B">
        <w:rPr>
          <w:sz w:val="22"/>
          <w:szCs w:val="22"/>
        </w:rPr>
        <w:t xml:space="preserve">tress. </w:t>
      </w:r>
      <w:r w:rsidRPr="0089601B">
        <w:rPr>
          <w:i/>
          <w:iCs/>
          <w:sz w:val="22"/>
          <w:szCs w:val="22"/>
        </w:rPr>
        <w:t xml:space="preserve">Psychological Trauma: Theory, Research, Practice, and Policy. </w:t>
      </w:r>
      <w:r w:rsidR="0089601B" w:rsidRPr="0089601B">
        <w:rPr>
          <w:i/>
          <w:iCs/>
          <w:sz w:val="22"/>
          <w:szCs w:val="22"/>
        </w:rPr>
        <w:tab/>
      </w:r>
      <w:r w:rsidR="00256D40" w:rsidRPr="008726C6">
        <w:rPr>
          <w:sz w:val="22"/>
          <w:szCs w:val="22"/>
        </w:rPr>
        <w:t xml:space="preserve">Advance online publication. </w:t>
      </w:r>
      <w:r w:rsidR="0089601B" w:rsidRPr="0089601B">
        <w:rPr>
          <w:sz w:val="22"/>
          <w:szCs w:val="22"/>
        </w:rPr>
        <w:t>https://doi.org/10.1037/tra0002035</w:t>
      </w:r>
    </w:p>
    <w:p w14:paraId="6A7C2718" w14:textId="77777777" w:rsidR="00CD11A4" w:rsidRPr="0089601B" w:rsidRDefault="00CD11A4" w:rsidP="003E0CA3">
      <w:pPr>
        <w:rPr>
          <w:sz w:val="22"/>
          <w:szCs w:val="22"/>
        </w:rPr>
      </w:pPr>
    </w:p>
    <w:p w14:paraId="283DA23D" w14:textId="299DACCE" w:rsidR="003E0CA3" w:rsidRPr="000332CB" w:rsidRDefault="003E0CA3" w:rsidP="003E0CA3">
      <w:pPr>
        <w:rPr>
          <w:sz w:val="22"/>
          <w:szCs w:val="22"/>
        </w:rPr>
      </w:pPr>
      <w:r w:rsidRPr="0089601B">
        <w:rPr>
          <w:sz w:val="22"/>
          <w:szCs w:val="22"/>
        </w:rPr>
        <w:t xml:space="preserve">Meijer, L., </w:t>
      </w:r>
      <w:proofErr w:type="spellStart"/>
      <w:r w:rsidRPr="0089601B">
        <w:rPr>
          <w:sz w:val="22"/>
          <w:szCs w:val="22"/>
        </w:rPr>
        <w:t>Thomaes</w:t>
      </w:r>
      <w:proofErr w:type="spellEnd"/>
      <w:r w:rsidRPr="0089601B">
        <w:rPr>
          <w:sz w:val="22"/>
          <w:szCs w:val="22"/>
        </w:rPr>
        <w:t xml:space="preserve">, K., Blankers, M., Deković, M., </w:t>
      </w:r>
      <w:r w:rsidRPr="0089601B">
        <w:rPr>
          <w:b/>
          <w:bCs/>
          <w:sz w:val="22"/>
          <w:szCs w:val="22"/>
        </w:rPr>
        <w:t>Franz, M. R.,</w:t>
      </w:r>
      <w:r w:rsidRPr="0089601B">
        <w:rPr>
          <w:sz w:val="22"/>
          <w:szCs w:val="22"/>
        </w:rPr>
        <w:t xml:space="preserve"> Kleber, R., van de Putte, E., van Ee, </w:t>
      </w:r>
      <w:r w:rsidRPr="0089601B">
        <w:rPr>
          <w:sz w:val="22"/>
          <w:szCs w:val="22"/>
        </w:rPr>
        <w:tab/>
        <w:t xml:space="preserve">E., </w:t>
      </w:r>
      <w:proofErr w:type="spellStart"/>
      <w:r w:rsidRPr="0089601B">
        <w:rPr>
          <w:sz w:val="22"/>
          <w:szCs w:val="22"/>
        </w:rPr>
        <w:t>Camisasca</w:t>
      </w:r>
      <w:proofErr w:type="spellEnd"/>
      <w:r w:rsidRPr="0089601B">
        <w:rPr>
          <w:sz w:val="22"/>
          <w:szCs w:val="22"/>
        </w:rPr>
        <w:t>, E.,</w:t>
      </w:r>
      <w:r>
        <w:rPr>
          <w:sz w:val="22"/>
          <w:szCs w:val="22"/>
        </w:rPr>
        <w:t xml:space="preserve"> Fredman, S., Moser, D., Mullins, L. L., Muzik, M., Overbeek, M., Palmer, </w:t>
      </w:r>
      <w:r>
        <w:rPr>
          <w:sz w:val="22"/>
          <w:szCs w:val="22"/>
        </w:rPr>
        <w:tab/>
        <w:t xml:space="preserve">Molin, A. P., Riggs, J., Rosenblum, K., Samuelson, K., Schechter, D., </w:t>
      </w:r>
      <w:proofErr w:type="spellStart"/>
      <w:r>
        <w:rPr>
          <w:sz w:val="22"/>
          <w:szCs w:val="22"/>
        </w:rPr>
        <w:t>Suttora</w:t>
      </w:r>
      <w:proofErr w:type="spellEnd"/>
      <w:r>
        <w:rPr>
          <w:sz w:val="22"/>
          <w:szCs w:val="22"/>
        </w:rPr>
        <w:t xml:space="preserve">, C., Finkenauer, C. </w:t>
      </w:r>
      <w:r>
        <w:rPr>
          <w:sz w:val="22"/>
          <w:szCs w:val="22"/>
        </w:rPr>
        <w:tab/>
      </w:r>
      <w:r w:rsidRPr="000332CB">
        <w:rPr>
          <w:sz w:val="22"/>
          <w:szCs w:val="22"/>
        </w:rPr>
        <w:t>(</w:t>
      </w:r>
      <w:r w:rsidR="0070432D">
        <w:rPr>
          <w:sz w:val="22"/>
          <w:szCs w:val="22"/>
        </w:rPr>
        <w:t>2025</w:t>
      </w:r>
      <w:r w:rsidRPr="000332CB">
        <w:rPr>
          <w:sz w:val="22"/>
          <w:szCs w:val="22"/>
        </w:rPr>
        <w:t xml:space="preserve">). </w:t>
      </w:r>
      <w:r>
        <w:rPr>
          <w:sz w:val="22"/>
          <w:szCs w:val="22"/>
        </w:rPr>
        <w:t xml:space="preserve">Posttraumatic Stress Disorder, trauma, and parenting stress: An individual participant </w:t>
      </w:r>
      <w:r>
        <w:rPr>
          <w:sz w:val="22"/>
          <w:szCs w:val="22"/>
        </w:rPr>
        <w:tab/>
        <w:t>data meta-analysis</w:t>
      </w:r>
      <w:r w:rsidRPr="000332CB">
        <w:rPr>
          <w:sz w:val="22"/>
          <w:szCs w:val="22"/>
        </w:rPr>
        <w:t>.</w:t>
      </w:r>
      <w:r>
        <w:rPr>
          <w:sz w:val="22"/>
          <w:szCs w:val="22"/>
        </w:rPr>
        <w:t xml:space="preserve"> </w:t>
      </w:r>
      <w:r>
        <w:rPr>
          <w:i/>
          <w:iCs/>
          <w:sz w:val="22"/>
          <w:szCs w:val="22"/>
        </w:rPr>
        <w:t xml:space="preserve">European Journal of </w:t>
      </w:r>
      <w:proofErr w:type="spellStart"/>
      <w:r>
        <w:rPr>
          <w:i/>
          <w:iCs/>
          <w:sz w:val="22"/>
          <w:szCs w:val="22"/>
        </w:rPr>
        <w:t>Psychotraumatology</w:t>
      </w:r>
      <w:proofErr w:type="spellEnd"/>
      <w:r w:rsidR="0070432D">
        <w:rPr>
          <w:i/>
          <w:iCs/>
          <w:sz w:val="22"/>
          <w:szCs w:val="22"/>
        </w:rPr>
        <w:t>, 16</w:t>
      </w:r>
      <w:r w:rsidR="0070432D">
        <w:rPr>
          <w:sz w:val="22"/>
          <w:szCs w:val="22"/>
        </w:rPr>
        <w:t>(1), 2538907.</w:t>
      </w:r>
      <w:r>
        <w:rPr>
          <w:i/>
          <w:iCs/>
          <w:sz w:val="22"/>
          <w:szCs w:val="22"/>
        </w:rPr>
        <w:t xml:space="preserve"> </w:t>
      </w:r>
      <w:r>
        <w:rPr>
          <w:i/>
          <w:iCs/>
          <w:sz w:val="22"/>
          <w:szCs w:val="22"/>
        </w:rPr>
        <w:tab/>
      </w:r>
      <w:r w:rsidRPr="003E0CA3">
        <w:rPr>
          <w:sz w:val="22"/>
          <w:szCs w:val="22"/>
        </w:rPr>
        <w:t>https://doi.org/10.1080/20008066.2025.2538907</w:t>
      </w:r>
    </w:p>
    <w:p w14:paraId="20905E86" w14:textId="77777777" w:rsidR="003E0CA3" w:rsidRDefault="003E0CA3" w:rsidP="000332CB">
      <w:pPr>
        <w:rPr>
          <w:sz w:val="22"/>
          <w:szCs w:val="22"/>
        </w:rPr>
      </w:pPr>
    </w:p>
    <w:p w14:paraId="2DCF8A04" w14:textId="309F2B38" w:rsidR="005B0216" w:rsidRPr="008726C6" w:rsidRDefault="005B0216" w:rsidP="000332CB">
      <w:pPr>
        <w:rPr>
          <w:sz w:val="22"/>
          <w:szCs w:val="22"/>
        </w:rPr>
      </w:pPr>
      <w:r w:rsidRPr="000332CB">
        <w:rPr>
          <w:sz w:val="22"/>
          <w:szCs w:val="22"/>
        </w:rPr>
        <w:t xml:space="preserve">Nguyen, R.*, Sorokina, A.**, </w:t>
      </w:r>
      <w:r w:rsidRPr="000332CB">
        <w:rPr>
          <w:b/>
          <w:sz w:val="22"/>
          <w:szCs w:val="22"/>
        </w:rPr>
        <w:t>Franz, M</w:t>
      </w:r>
      <w:r w:rsidRPr="008726C6">
        <w:rPr>
          <w:b/>
          <w:sz w:val="22"/>
          <w:szCs w:val="22"/>
        </w:rPr>
        <w:t xml:space="preserve">. R. </w:t>
      </w:r>
      <w:r w:rsidRPr="008726C6">
        <w:rPr>
          <w:sz w:val="22"/>
          <w:szCs w:val="22"/>
        </w:rPr>
        <w:t>(</w:t>
      </w:r>
      <w:r w:rsidR="00F132D0" w:rsidRPr="008726C6">
        <w:rPr>
          <w:sz w:val="22"/>
          <w:szCs w:val="22"/>
        </w:rPr>
        <w:t>2025</w:t>
      </w:r>
      <w:r w:rsidRPr="008726C6">
        <w:rPr>
          <w:sz w:val="22"/>
          <w:szCs w:val="22"/>
        </w:rPr>
        <w:t xml:space="preserve">). Child </w:t>
      </w:r>
      <w:r w:rsidR="003E0CA3">
        <w:rPr>
          <w:sz w:val="22"/>
          <w:szCs w:val="22"/>
        </w:rPr>
        <w:t>m</w:t>
      </w:r>
      <w:r w:rsidRPr="008726C6">
        <w:rPr>
          <w:sz w:val="22"/>
          <w:szCs w:val="22"/>
        </w:rPr>
        <w:t xml:space="preserve">altreatment and </w:t>
      </w:r>
      <w:r w:rsidR="003E0CA3">
        <w:rPr>
          <w:sz w:val="22"/>
          <w:szCs w:val="22"/>
        </w:rPr>
        <w:t>h</w:t>
      </w:r>
      <w:r w:rsidRPr="008726C6">
        <w:rPr>
          <w:sz w:val="22"/>
          <w:szCs w:val="22"/>
        </w:rPr>
        <w:t xml:space="preserve">arsh </w:t>
      </w:r>
      <w:r w:rsidR="003E0CA3">
        <w:rPr>
          <w:sz w:val="22"/>
          <w:szCs w:val="22"/>
        </w:rPr>
        <w:t>p</w:t>
      </w:r>
      <w:r w:rsidRPr="008726C6">
        <w:rPr>
          <w:sz w:val="22"/>
          <w:szCs w:val="22"/>
        </w:rPr>
        <w:t xml:space="preserve">arenting: The </w:t>
      </w:r>
      <w:r w:rsidR="003E0CA3">
        <w:rPr>
          <w:sz w:val="22"/>
          <w:szCs w:val="22"/>
        </w:rPr>
        <w:t>r</w:t>
      </w:r>
      <w:r w:rsidRPr="008726C6">
        <w:rPr>
          <w:sz w:val="22"/>
          <w:szCs w:val="22"/>
        </w:rPr>
        <w:t xml:space="preserve">ole </w:t>
      </w:r>
      <w:r w:rsidR="000332CB" w:rsidRPr="008726C6">
        <w:rPr>
          <w:sz w:val="22"/>
          <w:szCs w:val="22"/>
        </w:rPr>
        <w:tab/>
      </w:r>
      <w:r w:rsidRPr="008726C6">
        <w:rPr>
          <w:sz w:val="22"/>
          <w:szCs w:val="22"/>
        </w:rPr>
        <w:t xml:space="preserve">of </w:t>
      </w:r>
      <w:r w:rsidR="003E0CA3">
        <w:rPr>
          <w:sz w:val="22"/>
          <w:szCs w:val="22"/>
        </w:rPr>
        <w:t>m</w:t>
      </w:r>
      <w:r w:rsidRPr="008726C6">
        <w:rPr>
          <w:sz w:val="22"/>
          <w:szCs w:val="22"/>
        </w:rPr>
        <w:t xml:space="preserve">aternal </w:t>
      </w:r>
      <w:r w:rsidR="003E0CA3">
        <w:rPr>
          <w:sz w:val="22"/>
          <w:szCs w:val="22"/>
        </w:rPr>
        <w:t>c</w:t>
      </w:r>
      <w:r w:rsidRPr="008726C6">
        <w:rPr>
          <w:sz w:val="22"/>
          <w:szCs w:val="22"/>
        </w:rPr>
        <w:t xml:space="preserve">hronic </w:t>
      </w:r>
      <w:r w:rsidR="003E0CA3">
        <w:rPr>
          <w:sz w:val="22"/>
          <w:szCs w:val="22"/>
        </w:rPr>
        <w:t>r</w:t>
      </w:r>
      <w:r w:rsidRPr="008726C6">
        <w:rPr>
          <w:sz w:val="22"/>
          <w:szCs w:val="22"/>
        </w:rPr>
        <w:t xml:space="preserve">elational </w:t>
      </w:r>
      <w:r w:rsidR="003E0CA3">
        <w:rPr>
          <w:sz w:val="22"/>
          <w:szCs w:val="22"/>
        </w:rPr>
        <w:t>s</w:t>
      </w:r>
      <w:r w:rsidRPr="008726C6">
        <w:rPr>
          <w:sz w:val="22"/>
          <w:szCs w:val="22"/>
        </w:rPr>
        <w:t xml:space="preserve">trains. </w:t>
      </w:r>
      <w:r w:rsidRPr="008726C6">
        <w:rPr>
          <w:i/>
          <w:sz w:val="22"/>
          <w:szCs w:val="22"/>
        </w:rPr>
        <w:t xml:space="preserve">Child Maltreatment. </w:t>
      </w:r>
      <w:r w:rsidR="00F132D0" w:rsidRPr="008726C6">
        <w:rPr>
          <w:sz w:val="22"/>
          <w:szCs w:val="22"/>
        </w:rPr>
        <w:t xml:space="preserve">Advance online publication. </w:t>
      </w:r>
      <w:r w:rsidR="000332CB" w:rsidRPr="008726C6">
        <w:rPr>
          <w:sz w:val="22"/>
          <w:szCs w:val="22"/>
        </w:rPr>
        <w:tab/>
      </w:r>
      <w:r w:rsidR="000332CB" w:rsidRPr="008726C6">
        <w:rPr>
          <w:rFonts w:eastAsiaTheme="majorEastAsia"/>
          <w:sz w:val="22"/>
          <w:szCs w:val="22"/>
        </w:rPr>
        <w:t>https://doi.org/10.1177/10775595251339600</w:t>
      </w:r>
    </w:p>
    <w:p w14:paraId="1ED25A12" w14:textId="77777777" w:rsidR="005B0216" w:rsidRDefault="005B0216" w:rsidP="00CD6507">
      <w:pPr>
        <w:ind w:left="720" w:hanging="720"/>
        <w:rPr>
          <w:sz w:val="22"/>
          <w:szCs w:val="22"/>
        </w:rPr>
      </w:pPr>
    </w:p>
    <w:p w14:paraId="7DF6DBEA" w14:textId="1B432EBA" w:rsidR="00D44C82" w:rsidRPr="000332CB" w:rsidRDefault="00D44C82" w:rsidP="000332CB">
      <w:pPr>
        <w:rPr>
          <w:i/>
          <w:iCs/>
          <w:sz w:val="22"/>
          <w:szCs w:val="22"/>
        </w:rPr>
      </w:pPr>
      <w:proofErr w:type="spellStart"/>
      <w:r w:rsidRPr="000332CB">
        <w:rPr>
          <w:sz w:val="22"/>
          <w:szCs w:val="22"/>
        </w:rPr>
        <w:t>Nomamiukor</w:t>
      </w:r>
      <w:proofErr w:type="spellEnd"/>
      <w:r w:rsidRPr="000332CB">
        <w:rPr>
          <w:sz w:val="22"/>
          <w:szCs w:val="22"/>
        </w:rPr>
        <w:t xml:space="preserve">, F.O., Smethurst, M. A., </w:t>
      </w:r>
      <w:r w:rsidRPr="000332CB">
        <w:rPr>
          <w:b/>
          <w:bCs/>
          <w:sz w:val="22"/>
          <w:szCs w:val="22"/>
        </w:rPr>
        <w:t>Franz, M. R.,</w:t>
      </w:r>
      <w:r w:rsidRPr="000332CB">
        <w:rPr>
          <w:sz w:val="22"/>
          <w:szCs w:val="22"/>
        </w:rPr>
        <w:t xml:space="preserve"> Hamilton, E. G., Garza, A., Padilla-Medina, D., </w:t>
      </w:r>
      <w:r w:rsidR="000332CB">
        <w:rPr>
          <w:sz w:val="22"/>
          <w:szCs w:val="22"/>
        </w:rPr>
        <w:tab/>
      </w:r>
      <w:r w:rsidRPr="000332CB">
        <w:rPr>
          <w:sz w:val="22"/>
          <w:szCs w:val="22"/>
        </w:rPr>
        <w:t>Davis, M., &amp; Taft, C. T. (</w:t>
      </w:r>
      <w:r w:rsidR="006E6B57" w:rsidRPr="000332CB">
        <w:rPr>
          <w:sz w:val="22"/>
          <w:szCs w:val="22"/>
        </w:rPr>
        <w:t>2025</w:t>
      </w:r>
      <w:r w:rsidRPr="000332CB">
        <w:rPr>
          <w:sz w:val="22"/>
          <w:szCs w:val="22"/>
        </w:rPr>
        <w:t>). Is trauma associated with plant</w:t>
      </w:r>
      <w:r w:rsidR="00CE6D4B" w:rsidRPr="000332CB">
        <w:rPr>
          <w:sz w:val="22"/>
          <w:szCs w:val="22"/>
        </w:rPr>
        <w:t>-</w:t>
      </w:r>
      <w:r w:rsidRPr="000332CB">
        <w:rPr>
          <w:sz w:val="22"/>
          <w:szCs w:val="22"/>
        </w:rPr>
        <w:t>based diet choice? </w:t>
      </w:r>
      <w:r w:rsidRPr="000332CB">
        <w:rPr>
          <w:i/>
          <w:iCs/>
          <w:sz w:val="22"/>
          <w:szCs w:val="22"/>
        </w:rPr>
        <w:t>Appetite</w:t>
      </w:r>
      <w:r w:rsidR="006E6B57" w:rsidRPr="000332CB">
        <w:rPr>
          <w:i/>
          <w:iCs/>
          <w:sz w:val="22"/>
          <w:szCs w:val="22"/>
        </w:rPr>
        <w:t xml:space="preserve">, 206, </w:t>
      </w:r>
      <w:r w:rsidR="000332CB">
        <w:rPr>
          <w:i/>
          <w:iCs/>
          <w:sz w:val="22"/>
          <w:szCs w:val="22"/>
        </w:rPr>
        <w:tab/>
      </w:r>
      <w:r w:rsidR="006E6B57" w:rsidRPr="000332CB">
        <w:rPr>
          <w:sz w:val="22"/>
          <w:szCs w:val="22"/>
        </w:rPr>
        <w:t>107841</w:t>
      </w:r>
      <w:r w:rsidRPr="000332CB">
        <w:rPr>
          <w:i/>
          <w:iCs/>
          <w:sz w:val="22"/>
          <w:szCs w:val="22"/>
        </w:rPr>
        <w:t>.</w:t>
      </w:r>
      <w:r w:rsidR="006E6B57" w:rsidRPr="000332CB">
        <w:rPr>
          <w:rFonts w:eastAsiaTheme="majorEastAsia"/>
          <w:sz w:val="22"/>
          <w:szCs w:val="22"/>
          <w:shd w:val="clear" w:color="auto" w:fill="FFFFFF"/>
        </w:rPr>
        <w:t xml:space="preserve"> https://doi.org/10.1016/j.appet.2024.107841</w:t>
      </w:r>
    </w:p>
    <w:p w14:paraId="29F984B6" w14:textId="77777777" w:rsidR="00D44C82" w:rsidRDefault="00D44C82" w:rsidP="00CD6507">
      <w:pPr>
        <w:ind w:left="720" w:hanging="720"/>
        <w:rPr>
          <w:i/>
          <w:iCs/>
          <w:sz w:val="22"/>
          <w:szCs w:val="22"/>
        </w:rPr>
      </w:pPr>
    </w:p>
    <w:p w14:paraId="3EC35653" w14:textId="351A48E4" w:rsidR="00CD6507" w:rsidRPr="000332CB" w:rsidRDefault="00CD6507" w:rsidP="000332CB">
      <w:pPr>
        <w:rPr>
          <w:sz w:val="22"/>
          <w:szCs w:val="22"/>
        </w:rPr>
      </w:pPr>
      <w:r w:rsidRPr="000332CB">
        <w:rPr>
          <w:sz w:val="22"/>
          <w:szCs w:val="22"/>
        </w:rPr>
        <w:t xml:space="preserve">Grandgenett, H. M., </w:t>
      </w:r>
      <w:r w:rsidRPr="000332CB">
        <w:rPr>
          <w:b/>
          <w:sz w:val="22"/>
          <w:szCs w:val="22"/>
        </w:rPr>
        <w:t xml:space="preserve">Franz, M. R., </w:t>
      </w:r>
      <w:r w:rsidRPr="000332CB">
        <w:rPr>
          <w:sz w:val="22"/>
          <w:szCs w:val="22"/>
        </w:rPr>
        <w:t>Calkins, F. C., DiLillo, D., Brock, R. (</w:t>
      </w:r>
      <w:r w:rsidR="00360104" w:rsidRPr="000332CB">
        <w:rPr>
          <w:sz w:val="22"/>
          <w:szCs w:val="22"/>
        </w:rPr>
        <w:t>2024</w:t>
      </w:r>
      <w:r w:rsidRPr="000332CB">
        <w:rPr>
          <w:sz w:val="22"/>
          <w:szCs w:val="22"/>
        </w:rPr>
        <w:t xml:space="preserve">). </w:t>
      </w:r>
      <w:r w:rsidRPr="000332CB">
        <w:rPr>
          <w:iCs/>
          <w:sz w:val="22"/>
          <w:szCs w:val="22"/>
        </w:rPr>
        <w:t xml:space="preserve">Does </w:t>
      </w:r>
      <w:r w:rsidR="003E0CA3">
        <w:rPr>
          <w:iCs/>
          <w:sz w:val="22"/>
          <w:szCs w:val="22"/>
        </w:rPr>
        <w:t>p</w:t>
      </w:r>
      <w:r w:rsidRPr="000332CB">
        <w:rPr>
          <w:iCs/>
          <w:sz w:val="22"/>
          <w:szCs w:val="22"/>
        </w:rPr>
        <w:t xml:space="preserve">ast </w:t>
      </w:r>
      <w:r w:rsidR="003E0CA3">
        <w:rPr>
          <w:iCs/>
          <w:sz w:val="22"/>
          <w:szCs w:val="22"/>
        </w:rPr>
        <w:t>i</w:t>
      </w:r>
      <w:r w:rsidRPr="000332CB">
        <w:rPr>
          <w:iCs/>
          <w:sz w:val="22"/>
          <w:szCs w:val="22"/>
        </w:rPr>
        <w:t xml:space="preserve">ntimate </w:t>
      </w:r>
      <w:r w:rsidR="000332CB">
        <w:rPr>
          <w:iCs/>
          <w:sz w:val="22"/>
          <w:szCs w:val="22"/>
        </w:rPr>
        <w:tab/>
      </w:r>
      <w:r w:rsidR="003E0CA3">
        <w:rPr>
          <w:iCs/>
          <w:sz w:val="22"/>
          <w:szCs w:val="22"/>
        </w:rPr>
        <w:t>p</w:t>
      </w:r>
      <w:r w:rsidRPr="000332CB">
        <w:rPr>
          <w:iCs/>
          <w:sz w:val="22"/>
          <w:szCs w:val="22"/>
        </w:rPr>
        <w:t xml:space="preserve">artner </w:t>
      </w:r>
      <w:r w:rsidR="003E0CA3">
        <w:rPr>
          <w:iCs/>
          <w:sz w:val="22"/>
          <w:szCs w:val="22"/>
        </w:rPr>
        <w:t>v</w:t>
      </w:r>
      <w:r w:rsidRPr="000332CB">
        <w:rPr>
          <w:iCs/>
          <w:sz w:val="22"/>
          <w:szCs w:val="22"/>
        </w:rPr>
        <w:t xml:space="preserve">iolence </w:t>
      </w:r>
      <w:r w:rsidR="003E0CA3">
        <w:rPr>
          <w:iCs/>
          <w:sz w:val="22"/>
          <w:szCs w:val="22"/>
        </w:rPr>
        <w:t>m</w:t>
      </w:r>
      <w:r w:rsidRPr="000332CB">
        <w:rPr>
          <w:iCs/>
          <w:sz w:val="22"/>
          <w:szCs w:val="22"/>
        </w:rPr>
        <w:t xml:space="preserve">oderate the </w:t>
      </w:r>
      <w:r w:rsidR="003E0CA3">
        <w:rPr>
          <w:iCs/>
          <w:sz w:val="22"/>
          <w:szCs w:val="22"/>
        </w:rPr>
        <w:t>l</w:t>
      </w:r>
      <w:r w:rsidRPr="000332CB">
        <w:rPr>
          <w:iCs/>
          <w:sz w:val="22"/>
          <w:szCs w:val="22"/>
        </w:rPr>
        <w:t xml:space="preserve">ink </w:t>
      </w:r>
      <w:r w:rsidR="003E0CA3">
        <w:rPr>
          <w:iCs/>
          <w:sz w:val="22"/>
          <w:szCs w:val="22"/>
        </w:rPr>
        <w:t>b</w:t>
      </w:r>
      <w:r w:rsidRPr="000332CB">
        <w:rPr>
          <w:iCs/>
          <w:sz w:val="22"/>
          <w:szCs w:val="22"/>
        </w:rPr>
        <w:t xml:space="preserve">etween </w:t>
      </w:r>
      <w:r w:rsidR="003E0CA3">
        <w:rPr>
          <w:iCs/>
          <w:sz w:val="22"/>
          <w:szCs w:val="22"/>
        </w:rPr>
        <w:t>d</w:t>
      </w:r>
      <w:r w:rsidRPr="000332CB">
        <w:rPr>
          <w:iCs/>
          <w:sz w:val="22"/>
          <w:szCs w:val="22"/>
        </w:rPr>
        <w:t xml:space="preserve">aily </w:t>
      </w:r>
      <w:r w:rsidR="003E0CA3">
        <w:rPr>
          <w:iCs/>
          <w:sz w:val="22"/>
          <w:szCs w:val="22"/>
        </w:rPr>
        <w:t>s</w:t>
      </w:r>
      <w:r w:rsidRPr="000332CB">
        <w:rPr>
          <w:iCs/>
          <w:sz w:val="22"/>
          <w:szCs w:val="22"/>
        </w:rPr>
        <w:t xml:space="preserve">tress and </w:t>
      </w:r>
      <w:r w:rsidR="003E0CA3">
        <w:rPr>
          <w:iCs/>
          <w:sz w:val="22"/>
          <w:szCs w:val="22"/>
        </w:rPr>
        <w:t>c</w:t>
      </w:r>
      <w:r w:rsidRPr="000332CB">
        <w:rPr>
          <w:iCs/>
          <w:sz w:val="22"/>
          <w:szCs w:val="22"/>
        </w:rPr>
        <w:t xml:space="preserve">onflict </w:t>
      </w:r>
      <w:r w:rsidR="003E0CA3">
        <w:rPr>
          <w:iCs/>
          <w:sz w:val="22"/>
          <w:szCs w:val="22"/>
        </w:rPr>
        <w:t>d</w:t>
      </w:r>
      <w:r w:rsidRPr="000332CB">
        <w:rPr>
          <w:iCs/>
          <w:sz w:val="22"/>
          <w:szCs w:val="22"/>
        </w:rPr>
        <w:t xml:space="preserve">uring </w:t>
      </w:r>
      <w:r w:rsidR="003E0CA3">
        <w:rPr>
          <w:iCs/>
          <w:sz w:val="22"/>
          <w:szCs w:val="22"/>
        </w:rPr>
        <w:t>p</w:t>
      </w:r>
      <w:r w:rsidRPr="000332CB">
        <w:rPr>
          <w:iCs/>
          <w:sz w:val="22"/>
          <w:szCs w:val="22"/>
        </w:rPr>
        <w:t xml:space="preserve">regnancy? A </w:t>
      </w:r>
      <w:r w:rsidR="000332CB">
        <w:rPr>
          <w:iCs/>
          <w:sz w:val="22"/>
          <w:szCs w:val="22"/>
        </w:rPr>
        <w:tab/>
      </w:r>
      <w:r w:rsidR="003E0CA3">
        <w:rPr>
          <w:iCs/>
          <w:sz w:val="22"/>
          <w:szCs w:val="22"/>
        </w:rPr>
        <w:t>d</w:t>
      </w:r>
      <w:r w:rsidRPr="000332CB">
        <w:rPr>
          <w:iCs/>
          <w:sz w:val="22"/>
          <w:szCs w:val="22"/>
        </w:rPr>
        <w:t xml:space="preserve">aily </w:t>
      </w:r>
      <w:r w:rsidR="003E0CA3">
        <w:rPr>
          <w:iCs/>
          <w:sz w:val="22"/>
          <w:szCs w:val="22"/>
        </w:rPr>
        <w:tab/>
        <w:t>d</w:t>
      </w:r>
      <w:r w:rsidRPr="000332CB">
        <w:rPr>
          <w:iCs/>
          <w:sz w:val="22"/>
          <w:szCs w:val="22"/>
        </w:rPr>
        <w:t xml:space="preserve">iary </w:t>
      </w:r>
      <w:r w:rsidR="003E0CA3">
        <w:rPr>
          <w:iCs/>
          <w:sz w:val="22"/>
          <w:szCs w:val="22"/>
        </w:rPr>
        <w:t>i</w:t>
      </w:r>
      <w:r w:rsidRPr="000332CB">
        <w:rPr>
          <w:iCs/>
          <w:sz w:val="22"/>
          <w:szCs w:val="22"/>
        </w:rPr>
        <w:t xml:space="preserve">nvestigation. </w:t>
      </w:r>
      <w:r w:rsidRPr="000332CB">
        <w:rPr>
          <w:i/>
          <w:iCs/>
          <w:sz w:val="22"/>
          <w:szCs w:val="22"/>
        </w:rPr>
        <w:t>Psychology of Violence</w:t>
      </w:r>
      <w:r w:rsidR="007B2AEC" w:rsidRPr="000332CB">
        <w:rPr>
          <w:i/>
          <w:iCs/>
          <w:sz w:val="22"/>
          <w:szCs w:val="22"/>
        </w:rPr>
        <w:t xml:space="preserve">, 14(4), </w:t>
      </w:r>
      <w:r w:rsidR="007B2AEC" w:rsidRPr="000332CB">
        <w:rPr>
          <w:sz w:val="22"/>
          <w:szCs w:val="22"/>
        </w:rPr>
        <w:t>239-249</w:t>
      </w:r>
      <w:r w:rsidR="00360104" w:rsidRPr="000332CB">
        <w:rPr>
          <w:rFonts w:eastAsiaTheme="majorEastAsia"/>
          <w:sz w:val="22"/>
          <w:szCs w:val="22"/>
          <w:shd w:val="clear" w:color="auto" w:fill="FFFFFF"/>
        </w:rPr>
        <w:t>. https://doi.org/</w:t>
      </w:r>
      <w:r w:rsidR="00360104" w:rsidRPr="000332CB">
        <w:rPr>
          <w:rFonts w:eastAsiaTheme="minorHAnsi"/>
          <w:sz w:val="22"/>
          <w:szCs w:val="22"/>
        </w:rPr>
        <w:t>10.1037/vio0000515</w:t>
      </w:r>
    </w:p>
    <w:p w14:paraId="5CC724ED" w14:textId="77777777" w:rsidR="00CD6507" w:rsidRPr="00360104" w:rsidRDefault="00CD6507" w:rsidP="006978AB">
      <w:pPr>
        <w:ind w:left="720" w:hanging="720"/>
        <w:rPr>
          <w:sz w:val="22"/>
          <w:szCs w:val="22"/>
        </w:rPr>
      </w:pPr>
    </w:p>
    <w:p w14:paraId="61E46C72" w14:textId="1C35786D" w:rsidR="006978AB" w:rsidRPr="000332CB" w:rsidRDefault="006978AB" w:rsidP="000332CB">
      <w:pPr>
        <w:rPr>
          <w:sz w:val="22"/>
          <w:szCs w:val="22"/>
        </w:rPr>
      </w:pPr>
      <w:r w:rsidRPr="000332CB">
        <w:rPr>
          <w:sz w:val="22"/>
          <w:szCs w:val="22"/>
        </w:rPr>
        <w:t xml:space="preserve">Meijer, L., </w:t>
      </w:r>
      <w:r w:rsidRPr="000332CB">
        <w:rPr>
          <w:b/>
          <w:bCs/>
          <w:sz w:val="22"/>
          <w:szCs w:val="22"/>
        </w:rPr>
        <w:t xml:space="preserve">Franz, M. R., </w:t>
      </w:r>
      <w:r w:rsidRPr="000332CB">
        <w:rPr>
          <w:sz w:val="22"/>
          <w:szCs w:val="22"/>
        </w:rPr>
        <w:t xml:space="preserve">Deković, M., van Ee., E, </w:t>
      </w:r>
      <w:proofErr w:type="spellStart"/>
      <w:r w:rsidRPr="000332CB">
        <w:rPr>
          <w:sz w:val="22"/>
          <w:szCs w:val="22"/>
        </w:rPr>
        <w:t>Finkenauer</w:t>
      </w:r>
      <w:proofErr w:type="spellEnd"/>
      <w:r w:rsidRPr="000332CB">
        <w:rPr>
          <w:sz w:val="22"/>
          <w:szCs w:val="22"/>
        </w:rPr>
        <w:t xml:space="preserve">, C., Kleber, R., van de Putte, E., </w:t>
      </w:r>
      <w:proofErr w:type="spellStart"/>
      <w:r w:rsidRPr="000332CB">
        <w:rPr>
          <w:sz w:val="22"/>
          <w:szCs w:val="22"/>
        </w:rPr>
        <w:t>Thomaes</w:t>
      </w:r>
      <w:proofErr w:type="spellEnd"/>
      <w:r w:rsidRPr="000332CB">
        <w:rPr>
          <w:sz w:val="22"/>
          <w:szCs w:val="22"/>
        </w:rPr>
        <w:t xml:space="preserve">, </w:t>
      </w:r>
      <w:r w:rsidR="000332CB">
        <w:rPr>
          <w:sz w:val="22"/>
          <w:szCs w:val="22"/>
        </w:rPr>
        <w:tab/>
      </w:r>
      <w:r w:rsidRPr="000332CB">
        <w:rPr>
          <w:sz w:val="22"/>
          <w:szCs w:val="22"/>
        </w:rPr>
        <w:t>K. (</w:t>
      </w:r>
      <w:r w:rsidR="0067040E" w:rsidRPr="000332CB">
        <w:rPr>
          <w:sz w:val="22"/>
          <w:szCs w:val="22"/>
        </w:rPr>
        <w:t>2023</w:t>
      </w:r>
      <w:r w:rsidRPr="000332CB">
        <w:rPr>
          <w:sz w:val="22"/>
          <w:szCs w:val="22"/>
        </w:rPr>
        <w:t>). Toward a more comprehensive understanding of PTSD and parenting.</w:t>
      </w:r>
      <w:r w:rsidRPr="000332CB">
        <w:rPr>
          <w:i/>
          <w:iCs/>
          <w:sz w:val="22"/>
          <w:szCs w:val="22"/>
        </w:rPr>
        <w:t xml:space="preserve"> Comprehensive </w:t>
      </w:r>
      <w:r w:rsidR="000332CB">
        <w:rPr>
          <w:i/>
          <w:iCs/>
          <w:sz w:val="22"/>
          <w:szCs w:val="22"/>
        </w:rPr>
        <w:tab/>
      </w:r>
      <w:r w:rsidRPr="000332CB">
        <w:rPr>
          <w:i/>
          <w:iCs/>
          <w:sz w:val="22"/>
          <w:szCs w:val="22"/>
        </w:rPr>
        <w:t>Psychiatry</w:t>
      </w:r>
      <w:r w:rsidR="000139B0" w:rsidRPr="000332CB">
        <w:rPr>
          <w:i/>
          <w:iCs/>
          <w:sz w:val="22"/>
          <w:szCs w:val="22"/>
        </w:rPr>
        <w:t xml:space="preserve">, 127, </w:t>
      </w:r>
      <w:r w:rsidR="000139B0" w:rsidRPr="000332CB">
        <w:rPr>
          <w:sz w:val="22"/>
          <w:szCs w:val="22"/>
        </w:rPr>
        <w:t>152423.</w:t>
      </w:r>
      <w:r w:rsidRPr="000332CB">
        <w:rPr>
          <w:sz w:val="22"/>
          <w:szCs w:val="22"/>
        </w:rPr>
        <w:t xml:space="preserve"> </w:t>
      </w:r>
      <w:hyperlink r:id="rId8" w:tgtFrame="_blank" w:tooltip="Persistent link using digital object identifier" w:history="1">
        <w:r w:rsidRPr="000332CB">
          <w:rPr>
            <w:rStyle w:val="anchor-text"/>
            <w:sz w:val="22"/>
            <w:szCs w:val="22"/>
          </w:rPr>
          <w:t>https://doi.org/10.1016/j.comppsych.2023.152423</w:t>
        </w:r>
      </w:hyperlink>
    </w:p>
    <w:p w14:paraId="7F5C168B" w14:textId="77777777" w:rsidR="006978AB" w:rsidRDefault="006978AB" w:rsidP="00CD421F">
      <w:pPr>
        <w:rPr>
          <w:sz w:val="22"/>
          <w:szCs w:val="22"/>
        </w:rPr>
      </w:pPr>
    </w:p>
    <w:p w14:paraId="3CC64EAB" w14:textId="1092CED3" w:rsidR="00CD421F" w:rsidRPr="000332CB" w:rsidRDefault="00CD421F" w:rsidP="000332CB">
      <w:pPr>
        <w:rPr>
          <w:sz w:val="22"/>
          <w:szCs w:val="22"/>
        </w:rPr>
      </w:pPr>
      <w:r w:rsidRPr="000332CB">
        <w:rPr>
          <w:sz w:val="22"/>
          <w:szCs w:val="22"/>
        </w:rPr>
        <w:t xml:space="preserve">MacDonald, H. A., </w:t>
      </w:r>
      <w:r w:rsidRPr="000332CB">
        <w:rPr>
          <w:b/>
          <w:bCs/>
          <w:sz w:val="22"/>
          <w:szCs w:val="22"/>
        </w:rPr>
        <w:t>Franz, M. R.,</w:t>
      </w:r>
      <w:r w:rsidRPr="000332CB">
        <w:rPr>
          <w:sz w:val="22"/>
          <w:szCs w:val="22"/>
        </w:rPr>
        <w:t xml:space="preserve"> Kaiser, A. P., Lee, L. O., Fairbank, J., &amp; Vasterling, J. J. (</w:t>
      </w:r>
      <w:r w:rsidR="007C240E" w:rsidRPr="000332CB">
        <w:rPr>
          <w:color w:val="000000"/>
          <w:sz w:val="22"/>
          <w:szCs w:val="22"/>
          <w:shd w:val="clear" w:color="auto" w:fill="FFFFFF"/>
        </w:rPr>
        <w:t>2023</w:t>
      </w:r>
      <w:r w:rsidRPr="000332CB">
        <w:rPr>
          <w:sz w:val="22"/>
          <w:szCs w:val="22"/>
        </w:rPr>
        <w:t xml:space="preserve">). </w:t>
      </w:r>
      <w:r w:rsidR="000332CB">
        <w:rPr>
          <w:sz w:val="22"/>
          <w:szCs w:val="22"/>
        </w:rPr>
        <w:tab/>
      </w:r>
      <w:r w:rsidR="000332CB">
        <w:rPr>
          <w:sz w:val="22"/>
          <w:szCs w:val="22"/>
        </w:rPr>
        <w:tab/>
      </w:r>
      <w:r w:rsidRPr="000332CB">
        <w:rPr>
          <w:sz w:val="22"/>
          <w:szCs w:val="22"/>
        </w:rPr>
        <w:t xml:space="preserve">Associations of </w:t>
      </w:r>
      <w:r w:rsidR="006978AB" w:rsidRPr="000332CB">
        <w:rPr>
          <w:sz w:val="22"/>
          <w:szCs w:val="22"/>
        </w:rPr>
        <w:t>w</w:t>
      </w:r>
      <w:r w:rsidRPr="000332CB">
        <w:rPr>
          <w:sz w:val="22"/>
          <w:szCs w:val="22"/>
        </w:rPr>
        <w:t xml:space="preserve">arzone </w:t>
      </w:r>
      <w:r w:rsidR="006978AB" w:rsidRPr="000332CB">
        <w:rPr>
          <w:sz w:val="22"/>
          <w:szCs w:val="22"/>
        </w:rPr>
        <w:t>v</w:t>
      </w:r>
      <w:r w:rsidRPr="000332CB">
        <w:rPr>
          <w:sz w:val="22"/>
          <w:szCs w:val="22"/>
        </w:rPr>
        <w:t xml:space="preserve">eteran and </w:t>
      </w:r>
      <w:r w:rsidR="006978AB" w:rsidRPr="000332CB">
        <w:rPr>
          <w:sz w:val="22"/>
          <w:szCs w:val="22"/>
        </w:rPr>
        <w:t>i</w:t>
      </w:r>
      <w:r w:rsidRPr="000332CB">
        <w:rPr>
          <w:sz w:val="22"/>
          <w:szCs w:val="22"/>
        </w:rPr>
        <w:t xml:space="preserve">ntimate </w:t>
      </w:r>
      <w:r w:rsidR="006978AB" w:rsidRPr="000332CB">
        <w:rPr>
          <w:sz w:val="22"/>
          <w:szCs w:val="22"/>
        </w:rPr>
        <w:t>p</w:t>
      </w:r>
      <w:r w:rsidRPr="000332CB">
        <w:rPr>
          <w:sz w:val="22"/>
          <w:szCs w:val="22"/>
        </w:rPr>
        <w:t xml:space="preserve">artner PTSD </w:t>
      </w:r>
      <w:r w:rsidR="006978AB" w:rsidRPr="000332CB">
        <w:rPr>
          <w:sz w:val="22"/>
          <w:szCs w:val="22"/>
        </w:rPr>
        <w:t>s</w:t>
      </w:r>
      <w:r w:rsidR="00D0219A" w:rsidRPr="000332CB">
        <w:rPr>
          <w:sz w:val="22"/>
          <w:szCs w:val="22"/>
        </w:rPr>
        <w:t xml:space="preserve">ymptoms </w:t>
      </w:r>
      <w:r w:rsidRPr="000332CB">
        <w:rPr>
          <w:sz w:val="22"/>
          <w:szCs w:val="22"/>
        </w:rPr>
        <w:t xml:space="preserve">with </w:t>
      </w:r>
      <w:r w:rsidR="006978AB" w:rsidRPr="000332CB">
        <w:rPr>
          <w:sz w:val="22"/>
          <w:szCs w:val="22"/>
        </w:rPr>
        <w:t>c</w:t>
      </w:r>
      <w:r w:rsidRPr="000332CB">
        <w:rPr>
          <w:sz w:val="22"/>
          <w:szCs w:val="22"/>
        </w:rPr>
        <w:t xml:space="preserve">hild </w:t>
      </w:r>
      <w:r w:rsidR="006978AB" w:rsidRPr="000332CB">
        <w:rPr>
          <w:sz w:val="22"/>
          <w:szCs w:val="22"/>
        </w:rPr>
        <w:t>d</w:t>
      </w:r>
      <w:r w:rsidR="00D0219A" w:rsidRPr="000332CB">
        <w:rPr>
          <w:sz w:val="22"/>
          <w:szCs w:val="22"/>
        </w:rPr>
        <w:t xml:space="preserve">epression, </w:t>
      </w:r>
      <w:r w:rsidR="000332CB">
        <w:rPr>
          <w:sz w:val="22"/>
          <w:szCs w:val="22"/>
        </w:rPr>
        <w:tab/>
      </w:r>
      <w:r w:rsidR="006978AB" w:rsidRPr="000332CB">
        <w:rPr>
          <w:sz w:val="22"/>
          <w:szCs w:val="22"/>
        </w:rPr>
        <w:t>a</w:t>
      </w:r>
      <w:r w:rsidR="00D0219A" w:rsidRPr="000332CB">
        <w:rPr>
          <w:sz w:val="22"/>
          <w:szCs w:val="22"/>
        </w:rPr>
        <w:t xml:space="preserve">nxiety, </w:t>
      </w:r>
      <w:r w:rsidR="006978AB" w:rsidRPr="000332CB">
        <w:rPr>
          <w:sz w:val="22"/>
          <w:szCs w:val="22"/>
        </w:rPr>
        <w:t>h</w:t>
      </w:r>
      <w:r w:rsidR="00D0219A" w:rsidRPr="000332CB">
        <w:rPr>
          <w:sz w:val="22"/>
          <w:szCs w:val="22"/>
        </w:rPr>
        <w:t xml:space="preserve">yperactivity, and </w:t>
      </w:r>
      <w:r w:rsidR="006978AB" w:rsidRPr="000332CB">
        <w:rPr>
          <w:sz w:val="22"/>
          <w:szCs w:val="22"/>
        </w:rPr>
        <w:t>c</w:t>
      </w:r>
      <w:r w:rsidR="00D0219A" w:rsidRPr="000332CB">
        <w:rPr>
          <w:sz w:val="22"/>
          <w:szCs w:val="22"/>
        </w:rPr>
        <w:t xml:space="preserve">onduct </w:t>
      </w:r>
      <w:r w:rsidR="006978AB" w:rsidRPr="000332CB">
        <w:rPr>
          <w:sz w:val="22"/>
          <w:szCs w:val="22"/>
        </w:rPr>
        <w:t>p</w:t>
      </w:r>
      <w:r w:rsidR="00D0219A" w:rsidRPr="000332CB">
        <w:rPr>
          <w:sz w:val="22"/>
          <w:szCs w:val="22"/>
        </w:rPr>
        <w:t>roblems.</w:t>
      </w:r>
      <w:r w:rsidRPr="000332CB">
        <w:rPr>
          <w:i/>
          <w:iCs/>
          <w:sz w:val="22"/>
          <w:szCs w:val="22"/>
        </w:rPr>
        <w:t xml:space="preserve"> Military Behavioral Health.</w:t>
      </w:r>
      <w:r w:rsidR="0081589B" w:rsidRPr="000332CB">
        <w:rPr>
          <w:i/>
          <w:iCs/>
          <w:sz w:val="22"/>
          <w:szCs w:val="22"/>
        </w:rPr>
        <w:t xml:space="preserve"> </w:t>
      </w:r>
      <w:r w:rsidR="007C240E" w:rsidRPr="000332CB">
        <w:rPr>
          <w:sz w:val="22"/>
          <w:szCs w:val="22"/>
        </w:rPr>
        <w:t xml:space="preserve">Advance online </w:t>
      </w:r>
      <w:r w:rsidR="000332CB">
        <w:rPr>
          <w:sz w:val="22"/>
          <w:szCs w:val="22"/>
        </w:rPr>
        <w:tab/>
      </w:r>
      <w:r w:rsidR="007C240E" w:rsidRPr="000332CB">
        <w:rPr>
          <w:sz w:val="22"/>
          <w:szCs w:val="22"/>
        </w:rPr>
        <w:t>publication.</w:t>
      </w:r>
      <w:r w:rsidR="007C240E" w:rsidRPr="000332CB">
        <w:rPr>
          <w:i/>
          <w:iCs/>
          <w:sz w:val="22"/>
          <w:szCs w:val="22"/>
        </w:rPr>
        <w:t xml:space="preserve"> </w:t>
      </w:r>
      <w:r w:rsidR="0081589B" w:rsidRPr="000332CB">
        <w:rPr>
          <w:rFonts w:eastAsiaTheme="majorEastAsia"/>
          <w:sz w:val="22"/>
          <w:szCs w:val="22"/>
          <w:shd w:val="clear" w:color="auto" w:fill="FFFFFF"/>
        </w:rPr>
        <w:t>https://doi.org/10.1080/21635781.2023.2246894</w:t>
      </w:r>
      <w:r w:rsidR="0081589B" w:rsidRPr="000332CB">
        <w:rPr>
          <w:color w:val="222222"/>
          <w:sz w:val="22"/>
          <w:szCs w:val="22"/>
          <w:shd w:val="clear" w:color="auto" w:fill="FFFFFF"/>
        </w:rPr>
        <w:tab/>
      </w:r>
    </w:p>
    <w:p w14:paraId="7C876B53" w14:textId="77777777" w:rsidR="00CD421F" w:rsidRPr="000F35C5" w:rsidRDefault="00CD421F" w:rsidP="001672B6">
      <w:pPr>
        <w:ind w:left="720" w:hanging="720"/>
        <w:rPr>
          <w:sz w:val="22"/>
          <w:szCs w:val="22"/>
        </w:rPr>
      </w:pPr>
    </w:p>
    <w:p w14:paraId="4EE7D82D" w14:textId="0DDFB86B" w:rsidR="001672B6" w:rsidRPr="000332CB" w:rsidRDefault="001672B6" w:rsidP="000332CB">
      <w:pPr>
        <w:rPr>
          <w:sz w:val="22"/>
          <w:szCs w:val="22"/>
        </w:rPr>
      </w:pPr>
      <w:r w:rsidRPr="000332CB">
        <w:rPr>
          <w:sz w:val="22"/>
          <w:szCs w:val="22"/>
        </w:rPr>
        <w:t xml:space="preserve">Vasterling, J., </w:t>
      </w:r>
      <w:r w:rsidRPr="000332CB">
        <w:rPr>
          <w:b/>
          <w:bCs/>
          <w:sz w:val="22"/>
          <w:szCs w:val="22"/>
        </w:rPr>
        <w:t>Franz., M. R.,</w:t>
      </w:r>
      <w:r w:rsidRPr="000332CB">
        <w:rPr>
          <w:sz w:val="22"/>
          <w:szCs w:val="22"/>
        </w:rPr>
        <w:t xml:space="preserve"> Lee, L. O., Kaiser, A. P., Proctor, S. P., Marx, B. P., Schnurr, P. P., Ko, J., </w:t>
      </w:r>
      <w:r w:rsidR="000332CB">
        <w:rPr>
          <w:sz w:val="22"/>
          <w:szCs w:val="22"/>
        </w:rPr>
        <w:tab/>
      </w:r>
      <w:proofErr w:type="spellStart"/>
      <w:r w:rsidRPr="000332CB">
        <w:rPr>
          <w:sz w:val="22"/>
          <w:szCs w:val="22"/>
        </w:rPr>
        <w:t>Concoto</w:t>
      </w:r>
      <w:proofErr w:type="spellEnd"/>
      <w:r w:rsidRPr="000332CB">
        <w:rPr>
          <w:sz w:val="22"/>
          <w:szCs w:val="22"/>
        </w:rPr>
        <w:t>, J., Aslan, A. (</w:t>
      </w:r>
      <w:r w:rsidR="00100AC1" w:rsidRPr="000332CB">
        <w:rPr>
          <w:sz w:val="22"/>
          <w:szCs w:val="22"/>
        </w:rPr>
        <w:t>2023</w:t>
      </w:r>
      <w:r w:rsidRPr="000332CB">
        <w:rPr>
          <w:sz w:val="22"/>
          <w:szCs w:val="22"/>
        </w:rPr>
        <w:t xml:space="preserve">). </w:t>
      </w:r>
      <w:r w:rsidRPr="000332CB">
        <w:rPr>
          <w:color w:val="222222"/>
          <w:sz w:val="22"/>
          <w:szCs w:val="22"/>
          <w:shd w:val="clear" w:color="auto" w:fill="FFFFFF"/>
        </w:rPr>
        <w:t xml:space="preserve">Early </w:t>
      </w:r>
      <w:r w:rsidR="006978AB" w:rsidRPr="000332CB">
        <w:rPr>
          <w:color w:val="222222"/>
          <w:sz w:val="22"/>
          <w:szCs w:val="22"/>
          <w:shd w:val="clear" w:color="auto" w:fill="FFFFFF"/>
        </w:rPr>
        <w:t>p</w:t>
      </w:r>
      <w:r w:rsidRPr="000332CB">
        <w:rPr>
          <w:color w:val="222222"/>
          <w:sz w:val="22"/>
          <w:szCs w:val="22"/>
          <w:shd w:val="clear" w:color="auto" w:fill="FFFFFF"/>
        </w:rPr>
        <w:t xml:space="preserve">redictors of </w:t>
      </w:r>
      <w:r w:rsidR="006978AB" w:rsidRPr="000332CB">
        <w:rPr>
          <w:color w:val="222222"/>
          <w:sz w:val="22"/>
          <w:szCs w:val="22"/>
          <w:shd w:val="clear" w:color="auto" w:fill="FFFFFF"/>
        </w:rPr>
        <w:t>c</w:t>
      </w:r>
      <w:r w:rsidRPr="000332CB">
        <w:rPr>
          <w:color w:val="222222"/>
          <w:sz w:val="22"/>
          <w:szCs w:val="22"/>
          <w:shd w:val="clear" w:color="auto" w:fill="FFFFFF"/>
        </w:rPr>
        <w:t xml:space="preserve">hronic PTSD </w:t>
      </w:r>
      <w:r w:rsidR="006978AB" w:rsidRPr="000332CB">
        <w:rPr>
          <w:color w:val="222222"/>
          <w:sz w:val="22"/>
          <w:szCs w:val="22"/>
          <w:shd w:val="clear" w:color="auto" w:fill="FFFFFF"/>
        </w:rPr>
        <w:t>s</w:t>
      </w:r>
      <w:r w:rsidRPr="000332CB">
        <w:rPr>
          <w:color w:val="222222"/>
          <w:sz w:val="22"/>
          <w:szCs w:val="22"/>
          <w:shd w:val="clear" w:color="auto" w:fill="FFFFFF"/>
        </w:rPr>
        <w:t xml:space="preserve">ymptom </w:t>
      </w:r>
      <w:r w:rsidR="006978AB" w:rsidRPr="000332CB">
        <w:rPr>
          <w:color w:val="222222"/>
          <w:sz w:val="22"/>
          <w:szCs w:val="22"/>
          <w:shd w:val="clear" w:color="auto" w:fill="FFFFFF"/>
        </w:rPr>
        <w:t>t</w:t>
      </w:r>
      <w:r w:rsidRPr="000332CB">
        <w:rPr>
          <w:color w:val="222222"/>
          <w:sz w:val="22"/>
          <w:szCs w:val="22"/>
          <w:shd w:val="clear" w:color="auto" w:fill="FFFFFF"/>
        </w:rPr>
        <w:t xml:space="preserve">rajectories in US </w:t>
      </w:r>
      <w:r w:rsidR="000332CB">
        <w:rPr>
          <w:color w:val="222222"/>
          <w:sz w:val="22"/>
          <w:szCs w:val="22"/>
          <w:shd w:val="clear" w:color="auto" w:fill="FFFFFF"/>
        </w:rPr>
        <w:tab/>
      </w:r>
      <w:r w:rsidRPr="000332CB">
        <w:rPr>
          <w:color w:val="222222"/>
          <w:sz w:val="22"/>
          <w:szCs w:val="22"/>
          <w:shd w:val="clear" w:color="auto" w:fill="FFFFFF"/>
        </w:rPr>
        <w:t xml:space="preserve">Army </w:t>
      </w:r>
      <w:r w:rsidR="006978AB" w:rsidRPr="000332CB">
        <w:rPr>
          <w:color w:val="222222"/>
          <w:sz w:val="22"/>
          <w:szCs w:val="22"/>
          <w:shd w:val="clear" w:color="auto" w:fill="FFFFFF"/>
        </w:rPr>
        <w:t>s</w:t>
      </w:r>
      <w:r w:rsidRPr="000332CB">
        <w:rPr>
          <w:color w:val="222222"/>
          <w:sz w:val="22"/>
          <w:szCs w:val="22"/>
          <w:shd w:val="clear" w:color="auto" w:fill="FFFFFF"/>
        </w:rPr>
        <w:t xml:space="preserve">oldiers </w:t>
      </w:r>
      <w:r w:rsidR="006978AB" w:rsidRPr="000332CB">
        <w:rPr>
          <w:color w:val="222222"/>
          <w:sz w:val="22"/>
          <w:szCs w:val="22"/>
          <w:shd w:val="clear" w:color="auto" w:fill="FFFFFF"/>
        </w:rPr>
        <w:t>d</w:t>
      </w:r>
      <w:r w:rsidRPr="000332CB">
        <w:rPr>
          <w:color w:val="222222"/>
          <w:sz w:val="22"/>
          <w:szCs w:val="22"/>
          <w:shd w:val="clear" w:color="auto" w:fill="FFFFFF"/>
        </w:rPr>
        <w:t xml:space="preserve">eployed to the Iraq War. </w:t>
      </w:r>
      <w:r w:rsidRPr="000332CB">
        <w:rPr>
          <w:i/>
          <w:iCs/>
          <w:color w:val="222222"/>
          <w:sz w:val="22"/>
          <w:szCs w:val="22"/>
          <w:shd w:val="clear" w:color="auto" w:fill="FFFFFF"/>
        </w:rPr>
        <w:t>Journal of Traumatic Stress.</w:t>
      </w:r>
      <w:r w:rsidR="006C4722" w:rsidRPr="000332CB">
        <w:rPr>
          <w:i/>
          <w:iCs/>
          <w:color w:val="222222"/>
          <w:sz w:val="22"/>
          <w:szCs w:val="22"/>
          <w:shd w:val="clear" w:color="auto" w:fill="FFFFFF"/>
        </w:rPr>
        <w:t xml:space="preserve"> </w:t>
      </w:r>
      <w:r w:rsidR="007C240E" w:rsidRPr="000332CB">
        <w:rPr>
          <w:color w:val="222222"/>
          <w:sz w:val="22"/>
          <w:szCs w:val="22"/>
          <w:shd w:val="clear" w:color="auto" w:fill="FFFFFF"/>
        </w:rPr>
        <w:t xml:space="preserve">Advance online </w:t>
      </w:r>
      <w:r w:rsidR="000332CB">
        <w:rPr>
          <w:color w:val="222222"/>
          <w:sz w:val="22"/>
          <w:szCs w:val="22"/>
          <w:shd w:val="clear" w:color="auto" w:fill="FFFFFF"/>
        </w:rPr>
        <w:tab/>
      </w:r>
      <w:r w:rsidR="007C240E" w:rsidRPr="000332CB">
        <w:rPr>
          <w:color w:val="222222"/>
          <w:sz w:val="22"/>
          <w:szCs w:val="22"/>
          <w:shd w:val="clear" w:color="auto" w:fill="FFFFFF"/>
        </w:rPr>
        <w:t xml:space="preserve">publication. </w:t>
      </w:r>
      <w:r w:rsidR="006C4722" w:rsidRPr="000332CB">
        <w:rPr>
          <w:rFonts w:eastAsiaTheme="majorEastAsia"/>
          <w:sz w:val="22"/>
          <w:szCs w:val="22"/>
          <w:shd w:val="clear" w:color="auto" w:fill="FFFFFF"/>
        </w:rPr>
        <w:t>https://doi.org/</w:t>
      </w:r>
      <w:r w:rsidR="006C4722" w:rsidRPr="000332CB">
        <w:rPr>
          <w:color w:val="222222"/>
          <w:sz w:val="22"/>
          <w:szCs w:val="22"/>
          <w:shd w:val="clear" w:color="auto" w:fill="FFFFFF"/>
        </w:rPr>
        <w:t>10.1002/jts.22964</w:t>
      </w:r>
    </w:p>
    <w:p w14:paraId="0B99AAEF" w14:textId="77777777" w:rsidR="00127E2C" w:rsidRPr="000F35C5" w:rsidRDefault="00127E2C" w:rsidP="0093424C">
      <w:pPr>
        <w:ind w:left="720" w:hanging="720"/>
        <w:rPr>
          <w:color w:val="000000"/>
          <w:sz w:val="22"/>
          <w:szCs w:val="22"/>
          <w:shd w:val="clear" w:color="auto" w:fill="FFFFFF"/>
        </w:rPr>
      </w:pPr>
    </w:p>
    <w:p w14:paraId="48F6FAC7" w14:textId="5B1FA437" w:rsidR="0093424C" w:rsidRPr="000332CB" w:rsidRDefault="0093424C" w:rsidP="000332CB">
      <w:pPr>
        <w:rPr>
          <w:sz w:val="22"/>
          <w:szCs w:val="22"/>
        </w:rPr>
      </w:pPr>
      <w:r w:rsidRPr="000332CB">
        <w:rPr>
          <w:color w:val="000000"/>
          <w:sz w:val="22"/>
          <w:szCs w:val="22"/>
          <w:shd w:val="clear" w:color="auto" w:fill="FFFFFF"/>
        </w:rPr>
        <w:t xml:space="preserve">Brock, R. L., Ramsdell, E. L., </w:t>
      </w:r>
      <w:r w:rsidRPr="000332CB">
        <w:rPr>
          <w:b/>
          <w:color w:val="000000"/>
          <w:sz w:val="22"/>
          <w:szCs w:val="22"/>
          <w:shd w:val="clear" w:color="auto" w:fill="FFFFFF"/>
        </w:rPr>
        <w:t>Franz, M. R.,</w:t>
      </w:r>
      <w:r w:rsidRPr="000332CB">
        <w:rPr>
          <w:color w:val="000000"/>
          <w:sz w:val="22"/>
          <w:szCs w:val="22"/>
          <w:shd w:val="clear" w:color="auto" w:fill="FFFFFF"/>
        </w:rPr>
        <w:t xml:space="preserve"> Stasik-O'Brien, S. M., Gervais, S. J., &amp; Calkins, F. C. </w:t>
      </w:r>
      <w:r w:rsidR="000332CB">
        <w:rPr>
          <w:color w:val="000000"/>
          <w:sz w:val="22"/>
          <w:szCs w:val="22"/>
          <w:shd w:val="clear" w:color="auto" w:fill="FFFFFF"/>
        </w:rPr>
        <w:tab/>
      </w:r>
      <w:r w:rsidRPr="000332CB">
        <w:rPr>
          <w:color w:val="000000"/>
          <w:sz w:val="22"/>
          <w:szCs w:val="22"/>
          <w:shd w:val="clear" w:color="auto" w:fill="FFFFFF"/>
        </w:rPr>
        <w:t>(</w:t>
      </w:r>
      <w:r w:rsidR="00D7044B" w:rsidRPr="000332CB">
        <w:rPr>
          <w:color w:val="000000"/>
          <w:sz w:val="22"/>
          <w:szCs w:val="22"/>
          <w:shd w:val="clear" w:color="auto" w:fill="FFFFFF"/>
        </w:rPr>
        <w:t>2023</w:t>
      </w:r>
      <w:r w:rsidRPr="000332CB">
        <w:rPr>
          <w:color w:val="000000"/>
          <w:sz w:val="22"/>
          <w:szCs w:val="22"/>
          <w:shd w:val="clear" w:color="auto" w:fill="FFFFFF"/>
        </w:rPr>
        <w:t>). Free to be me with you: Development of the Individuality in Couples Questionnaire.</w:t>
      </w:r>
      <w:r w:rsidRPr="000332CB">
        <w:rPr>
          <w:i/>
          <w:iCs/>
          <w:color w:val="000000"/>
          <w:sz w:val="22"/>
          <w:szCs w:val="22"/>
          <w:shd w:val="clear" w:color="auto" w:fill="FFFFFF"/>
        </w:rPr>
        <w:t xml:space="preserve"> </w:t>
      </w:r>
      <w:r w:rsidR="000332CB">
        <w:rPr>
          <w:i/>
          <w:iCs/>
          <w:color w:val="000000"/>
          <w:sz w:val="22"/>
          <w:szCs w:val="22"/>
          <w:shd w:val="clear" w:color="auto" w:fill="FFFFFF"/>
        </w:rPr>
        <w:tab/>
      </w:r>
      <w:r w:rsidRPr="000332CB">
        <w:rPr>
          <w:i/>
          <w:iCs/>
          <w:sz w:val="22"/>
          <w:szCs w:val="22"/>
        </w:rPr>
        <w:t>Psychological Assessment</w:t>
      </w:r>
      <w:r w:rsidR="00C340D6" w:rsidRPr="000332CB">
        <w:rPr>
          <w:i/>
          <w:iCs/>
          <w:sz w:val="22"/>
          <w:szCs w:val="22"/>
        </w:rPr>
        <w:t>, 35</w:t>
      </w:r>
      <w:r w:rsidR="00C340D6" w:rsidRPr="000332CB">
        <w:rPr>
          <w:sz w:val="22"/>
          <w:szCs w:val="22"/>
        </w:rPr>
        <w:t>(7), 602-617</w:t>
      </w:r>
      <w:r w:rsidRPr="000332CB">
        <w:rPr>
          <w:i/>
          <w:iCs/>
          <w:sz w:val="22"/>
          <w:szCs w:val="22"/>
        </w:rPr>
        <w:t>.</w:t>
      </w:r>
      <w:r w:rsidR="00D7044B" w:rsidRPr="000332CB">
        <w:rPr>
          <w:sz w:val="22"/>
          <w:szCs w:val="22"/>
        </w:rPr>
        <w:t xml:space="preserve"> </w:t>
      </w:r>
      <w:r w:rsidR="00D7044B" w:rsidRPr="000332CB">
        <w:rPr>
          <w:rFonts w:eastAsiaTheme="majorEastAsia"/>
          <w:sz w:val="22"/>
          <w:szCs w:val="22"/>
          <w:shd w:val="clear" w:color="auto" w:fill="FFFFFF"/>
        </w:rPr>
        <w:t>https://doi.org/10.1037/pas0001238</w:t>
      </w:r>
    </w:p>
    <w:p w14:paraId="780C33B3" w14:textId="77777777" w:rsidR="0093424C" w:rsidRPr="000F35C5" w:rsidRDefault="0093424C" w:rsidP="00454220">
      <w:pPr>
        <w:ind w:left="720" w:hanging="720"/>
        <w:rPr>
          <w:b/>
          <w:bCs/>
          <w:sz w:val="22"/>
          <w:szCs w:val="22"/>
        </w:rPr>
      </w:pPr>
    </w:p>
    <w:p w14:paraId="4CD9E2D4" w14:textId="19C633B0" w:rsidR="00454220" w:rsidRPr="000332CB" w:rsidRDefault="00454220" w:rsidP="000332CB">
      <w:pPr>
        <w:rPr>
          <w:sz w:val="22"/>
          <w:szCs w:val="22"/>
        </w:rPr>
      </w:pPr>
      <w:r w:rsidRPr="000332CB">
        <w:rPr>
          <w:b/>
          <w:bCs/>
          <w:sz w:val="22"/>
          <w:szCs w:val="22"/>
        </w:rPr>
        <w:t xml:space="preserve">Franz, M. R., </w:t>
      </w:r>
      <w:r w:rsidRPr="000332CB">
        <w:rPr>
          <w:sz w:val="22"/>
          <w:szCs w:val="22"/>
        </w:rPr>
        <w:t>Smethurst, M. A., Cole, H. E., Barry, R. A., Taft, C. T. (</w:t>
      </w:r>
      <w:r w:rsidR="00127E2C" w:rsidRPr="000332CB">
        <w:rPr>
          <w:sz w:val="22"/>
          <w:szCs w:val="22"/>
        </w:rPr>
        <w:t>2023</w:t>
      </w:r>
      <w:r w:rsidRPr="000332CB">
        <w:rPr>
          <w:sz w:val="22"/>
          <w:szCs w:val="22"/>
        </w:rPr>
        <w:t xml:space="preserve">). </w:t>
      </w:r>
      <w:r w:rsidRPr="000332CB">
        <w:rPr>
          <w:iCs/>
          <w:sz w:val="22"/>
          <w:szCs w:val="22"/>
        </w:rPr>
        <w:t>Women’s</w:t>
      </w:r>
      <w:r w:rsidRPr="000332CB">
        <w:rPr>
          <w:i/>
          <w:iCs/>
          <w:sz w:val="22"/>
          <w:szCs w:val="22"/>
        </w:rPr>
        <w:t xml:space="preserve"> </w:t>
      </w:r>
      <w:r w:rsidR="006978AB" w:rsidRPr="000332CB">
        <w:rPr>
          <w:iCs/>
          <w:sz w:val="22"/>
          <w:szCs w:val="22"/>
        </w:rPr>
        <w:t>d</w:t>
      </w:r>
      <w:r w:rsidRPr="000332CB">
        <w:rPr>
          <w:iCs/>
          <w:sz w:val="22"/>
          <w:szCs w:val="22"/>
        </w:rPr>
        <w:t xml:space="preserve">isengagement </w:t>
      </w:r>
      <w:r w:rsidR="000332CB">
        <w:rPr>
          <w:iCs/>
          <w:sz w:val="22"/>
          <w:szCs w:val="22"/>
        </w:rPr>
        <w:tab/>
      </w:r>
      <w:r w:rsidR="006978AB" w:rsidRPr="000332CB">
        <w:rPr>
          <w:iCs/>
          <w:sz w:val="22"/>
          <w:szCs w:val="22"/>
        </w:rPr>
        <w:t>b</w:t>
      </w:r>
      <w:r w:rsidRPr="000332CB">
        <w:rPr>
          <w:iCs/>
          <w:sz w:val="22"/>
          <w:szCs w:val="22"/>
        </w:rPr>
        <w:t xml:space="preserve">ehaviors </w:t>
      </w:r>
      <w:r w:rsidR="006978AB" w:rsidRPr="000332CB">
        <w:rPr>
          <w:iCs/>
          <w:sz w:val="22"/>
          <w:szCs w:val="22"/>
        </w:rPr>
        <w:t>d</w:t>
      </w:r>
      <w:r w:rsidRPr="000332CB">
        <w:rPr>
          <w:iCs/>
          <w:sz w:val="22"/>
          <w:szCs w:val="22"/>
        </w:rPr>
        <w:t xml:space="preserve">uring </w:t>
      </w:r>
      <w:r w:rsidR="006978AB" w:rsidRPr="000332CB">
        <w:rPr>
          <w:iCs/>
          <w:sz w:val="22"/>
          <w:szCs w:val="22"/>
        </w:rPr>
        <w:t>c</w:t>
      </w:r>
      <w:r w:rsidRPr="000332CB">
        <w:rPr>
          <w:iCs/>
          <w:sz w:val="22"/>
          <w:szCs w:val="22"/>
        </w:rPr>
        <w:t xml:space="preserve">ouple </w:t>
      </w:r>
      <w:r w:rsidR="006978AB" w:rsidRPr="000332CB">
        <w:rPr>
          <w:iCs/>
          <w:sz w:val="22"/>
          <w:szCs w:val="22"/>
        </w:rPr>
        <w:t>c</w:t>
      </w:r>
      <w:r w:rsidRPr="000332CB">
        <w:rPr>
          <w:iCs/>
          <w:sz w:val="22"/>
          <w:szCs w:val="22"/>
        </w:rPr>
        <w:t xml:space="preserve">onflict: Investigating </w:t>
      </w:r>
      <w:r w:rsidR="006978AB" w:rsidRPr="000332CB">
        <w:rPr>
          <w:iCs/>
          <w:sz w:val="22"/>
          <w:szCs w:val="22"/>
        </w:rPr>
        <w:t>r</w:t>
      </w:r>
      <w:r w:rsidRPr="000332CB">
        <w:rPr>
          <w:iCs/>
          <w:sz w:val="22"/>
          <w:szCs w:val="22"/>
        </w:rPr>
        <w:t xml:space="preserve">isk </w:t>
      </w:r>
      <w:r w:rsidR="006978AB" w:rsidRPr="000332CB">
        <w:rPr>
          <w:iCs/>
          <w:sz w:val="22"/>
          <w:szCs w:val="22"/>
        </w:rPr>
        <w:t>i</w:t>
      </w:r>
      <w:r w:rsidRPr="000332CB">
        <w:rPr>
          <w:iCs/>
          <w:sz w:val="22"/>
          <w:szCs w:val="22"/>
        </w:rPr>
        <w:t xml:space="preserve">ndicators of </w:t>
      </w:r>
      <w:r w:rsidR="006978AB" w:rsidRPr="000332CB">
        <w:rPr>
          <w:iCs/>
          <w:sz w:val="22"/>
          <w:szCs w:val="22"/>
        </w:rPr>
        <w:t>i</w:t>
      </w:r>
      <w:r w:rsidRPr="000332CB">
        <w:rPr>
          <w:iCs/>
          <w:sz w:val="22"/>
          <w:szCs w:val="22"/>
        </w:rPr>
        <w:t xml:space="preserve">ntimate </w:t>
      </w:r>
      <w:r w:rsidR="006978AB" w:rsidRPr="000332CB">
        <w:rPr>
          <w:iCs/>
          <w:sz w:val="22"/>
          <w:szCs w:val="22"/>
        </w:rPr>
        <w:t>p</w:t>
      </w:r>
      <w:r w:rsidRPr="000332CB">
        <w:rPr>
          <w:iCs/>
          <w:sz w:val="22"/>
          <w:szCs w:val="22"/>
        </w:rPr>
        <w:t xml:space="preserve">artner </w:t>
      </w:r>
      <w:r w:rsidR="006978AB" w:rsidRPr="000332CB">
        <w:rPr>
          <w:iCs/>
          <w:sz w:val="22"/>
          <w:szCs w:val="22"/>
        </w:rPr>
        <w:t>v</w:t>
      </w:r>
      <w:r w:rsidRPr="000332CB">
        <w:rPr>
          <w:iCs/>
          <w:sz w:val="22"/>
          <w:szCs w:val="22"/>
        </w:rPr>
        <w:t>iolence.</w:t>
      </w:r>
      <w:r w:rsidRPr="000332CB">
        <w:rPr>
          <w:i/>
          <w:iCs/>
          <w:sz w:val="22"/>
          <w:szCs w:val="22"/>
        </w:rPr>
        <w:t xml:space="preserve"> </w:t>
      </w:r>
      <w:r w:rsidR="000332CB">
        <w:rPr>
          <w:i/>
          <w:iCs/>
          <w:sz w:val="22"/>
          <w:szCs w:val="22"/>
        </w:rPr>
        <w:tab/>
      </w:r>
      <w:r w:rsidRPr="000332CB">
        <w:rPr>
          <w:i/>
          <w:iCs/>
          <w:sz w:val="22"/>
          <w:szCs w:val="22"/>
        </w:rPr>
        <w:t>Journal of Interpersonal Violence</w:t>
      </w:r>
      <w:r w:rsidR="0051371C" w:rsidRPr="000332CB">
        <w:rPr>
          <w:i/>
          <w:iCs/>
          <w:sz w:val="22"/>
          <w:szCs w:val="22"/>
        </w:rPr>
        <w:t>, 38</w:t>
      </w:r>
      <w:r w:rsidR="0051371C" w:rsidRPr="000332CB">
        <w:rPr>
          <w:sz w:val="22"/>
          <w:szCs w:val="22"/>
        </w:rPr>
        <w:t>(15-16)</w:t>
      </w:r>
      <w:r w:rsidRPr="000332CB">
        <w:rPr>
          <w:i/>
          <w:iCs/>
          <w:sz w:val="22"/>
          <w:szCs w:val="22"/>
        </w:rPr>
        <w:t xml:space="preserve">. </w:t>
      </w:r>
      <w:r w:rsidR="00127E2C" w:rsidRPr="000332CB">
        <w:rPr>
          <w:rFonts w:eastAsiaTheme="majorEastAsia"/>
          <w:sz w:val="22"/>
          <w:szCs w:val="22"/>
          <w:shd w:val="clear" w:color="auto" w:fill="FFFFFF"/>
        </w:rPr>
        <w:t>https://doi.org/10.1177/088626052311636</w:t>
      </w:r>
    </w:p>
    <w:p w14:paraId="587B39CA" w14:textId="77777777" w:rsidR="00454220" w:rsidRPr="000F35C5" w:rsidRDefault="00454220" w:rsidP="002E1B23">
      <w:pPr>
        <w:ind w:left="720" w:hanging="720"/>
        <w:rPr>
          <w:color w:val="000000"/>
          <w:sz w:val="22"/>
          <w:szCs w:val="22"/>
          <w:shd w:val="clear" w:color="auto" w:fill="FFFFFF"/>
        </w:rPr>
      </w:pPr>
    </w:p>
    <w:p w14:paraId="77A0A87C" w14:textId="4B4891DE" w:rsidR="002E1B23" w:rsidRPr="000332CB" w:rsidRDefault="002E1B23" w:rsidP="000332CB">
      <w:pPr>
        <w:rPr>
          <w:sz w:val="22"/>
          <w:szCs w:val="22"/>
        </w:rPr>
      </w:pPr>
      <w:r w:rsidRPr="000332CB">
        <w:rPr>
          <w:color w:val="000000"/>
          <w:sz w:val="22"/>
          <w:szCs w:val="22"/>
          <w:shd w:val="clear" w:color="auto" w:fill="FFFFFF"/>
        </w:rPr>
        <w:t xml:space="preserve">Kumar, S. A., </w:t>
      </w:r>
      <w:r w:rsidRPr="000332CB">
        <w:rPr>
          <w:b/>
          <w:bCs/>
          <w:color w:val="000000"/>
          <w:sz w:val="22"/>
          <w:szCs w:val="22"/>
          <w:shd w:val="clear" w:color="auto" w:fill="FFFFFF"/>
        </w:rPr>
        <w:t>Franz, M. R.,</w:t>
      </w:r>
      <w:r w:rsidRPr="000332CB">
        <w:rPr>
          <w:color w:val="000000"/>
          <w:sz w:val="22"/>
          <w:szCs w:val="22"/>
          <w:shd w:val="clear" w:color="auto" w:fill="FFFFFF"/>
        </w:rPr>
        <w:t xml:space="preserve"> DiLillo, D. &amp; Brock, R. L. (</w:t>
      </w:r>
      <w:r w:rsidR="00E72120" w:rsidRPr="000332CB">
        <w:rPr>
          <w:color w:val="000000"/>
          <w:sz w:val="22"/>
          <w:szCs w:val="22"/>
          <w:shd w:val="clear" w:color="auto" w:fill="FFFFFF"/>
        </w:rPr>
        <w:t>2022</w:t>
      </w:r>
      <w:r w:rsidRPr="000332CB">
        <w:rPr>
          <w:color w:val="000000"/>
          <w:sz w:val="22"/>
          <w:szCs w:val="22"/>
          <w:shd w:val="clear" w:color="auto" w:fill="FFFFFF"/>
        </w:rPr>
        <w:t xml:space="preserve">). Promoting resilience to depression </w:t>
      </w:r>
      <w:r w:rsidR="000332CB">
        <w:rPr>
          <w:color w:val="000000"/>
          <w:sz w:val="22"/>
          <w:szCs w:val="22"/>
          <w:shd w:val="clear" w:color="auto" w:fill="FFFFFF"/>
        </w:rPr>
        <w:tab/>
      </w:r>
      <w:r w:rsidRPr="000332CB">
        <w:rPr>
          <w:color w:val="000000"/>
          <w:sz w:val="22"/>
          <w:szCs w:val="22"/>
          <w:shd w:val="clear" w:color="auto" w:fill="FFFFFF"/>
        </w:rPr>
        <w:t xml:space="preserve">among couples during pregnancy: The protective functions of intimate relationship satisfaction </w:t>
      </w:r>
      <w:r w:rsidR="000332CB">
        <w:rPr>
          <w:color w:val="000000"/>
          <w:sz w:val="22"/>
          <w:szCs w:val="22"/>
          <w:shd w:val="clear" w:color="auto" w:fill="FFFFFF"/>
        </w:rPr>
        <w:tab/>
      </w:r>
      <w:r w:rsidRPr="000332CB">
        <w:rPr>
          <w:color w:val="000000"/>
          <w:sz w:val="22"/>
          <w:szCs w:val="22"/>
          <w:shd w:val="clear" w:color="auto" w:fill="FFFFFF"/>
        </w:rPr>
        <w:t>and self-compassion.</w:t>
      </w:r>
      <w:r w:rsidRPr="000332CB">
        <w:rPr>
          <w:i/>
          <w:iCs/>
          <w:sz w:val="22"/>
          <w:szCs w:val="22"/>
        </w:rPr>
        <w:t xml:space="preserve"> Family Process</w:t>
      </w:r>
      <w:r w:rsidR="009C0128" w:rsidRPr="000332CB">
        <w:rPr>
          <w:i/>
          <w:iCs/>
          <w:sz w:val="22"/>
          <w:szCs w:val="22"/>
        </w:rPr>
        <w:t xml:space="preserve">, 62, </w:t>
      </w:r>
      <w:r w:rsidR="009C0128" w:rsidRPr="000332CB">
        <w:rPr>
          <w:iCs/>
          <w:sz w:val="22"/>
          <w:szCs w:val="22"/>
        </w:rPr>
        <w:t>387-405</w:t>
      </w:r>
      <w:r w:rsidRPr="000332CB">
        <w:rPr>
          <w:i/>
          <w:iCs/>
          <w:sz w:val="22"/>
          <w:szCs w:val="22"/>
        </w:rPr>
        <w:t xml:space="preserve">. </w:t>
      </w:r>
      <w:r w:rsidR="00BE5BB7" w:rsidRPr="000332CB">
        <w:rPr>
          <w:rFonts w:eastAsiaTheme="majorEastAsia"/>
          <w:sz w:val="22"/>
          <w:szCs w:val="22"/>
          <w:shd w:val="clear" w:color="auto" w:fill="FFFFFF"/>
        </w:rPr>
        <w:t>http://doi.org/10.1111/famp.12788</w:t>
      </w:r>
    </w:p>
    <w:p w14:paraId="06D97200" w14:textId="77777777" w:rsidR="002E1B23" w:rsidRPr="000F35C5" w:rsidRDefault="002E1B23" w:rsidP="008D4505">
      <w:pPr>
        <w:ind w:left="720" w:hanging="720"/>
        <w:rPr>
          <w:b/>
          <w:bCs/>
          <w:color w:val="222222"/>
          <w:sz w:val="22"/>
          <w:szCs w:val="22"/>
          <w:shd w:val="clear" w:color="auto" w:fill="FFFFFF"/>
        </w:rPr>
      </w:pPr>
    </w:p>
    <w:p w14:paraId="7D897078" w14:textId="726D386C" w:rsidR="008D4505" w:rsidRPr="000332CB" w:rsidRDefault="008D4505" w:rsidP="000332CB">
      <w:pPr>
        <w:rPr>
          <w:i/>
          <w:iCs/>
          <w:sz w:val="22"/>
          <w:szCs w:val="22"/>
        </w:rPr>
      </w:pPr>
      <w:r w:rsidRPr="000332CB">
        <w:rPr>
          <w:b/>
          <w:bCs/>
          <w:color w:val="222222"/>
          <w:sz w:val="22"/>
          <w:szCs w:val="22"/>
          <w:shd w:val="clear" w:color="auto" w:fill="FFFFFF"/>
        </w:rPr>
        <w:t>Franz, M. R.</w:t>
      </w:r>
      <w:r w:rsidRPr="000332CB">
        <w:rPr>
          <w:color w:val="222222"/>
          <w:sz w:val="22"/>
          <w:szCs w:val="22"/>
          <w:shd w:val="clear" w:color="auto" w:fill="FFFFFF"/>
        </w:rPr>
        <w:t>, Savella, G. M., Salen, N., Contractor, A. A., Kiser., L. J. (</w:t>
      </w:r>
      <w:r w:rsidR="00EE24E1" w:rsidRPr="000332CB">
        <w:rPr>
          <w:color w:val="000000"/>
          <w:sz w:val="22"/>
          <w:szCs w:val="22"/>
          <w:shd w:val="clear" w:color="auto" w:fill="FFFFFF"/>
        </w:rPr>
        <w:t>2022</w:t>
      </w:r>
      <w:r w:rsidRPr="000332CB">
        <w:rPr>
          <w:color w:val="222222"/>
          <w:sz w:val="22"/>
          <w:szCs w:val="22"/>
          <w:shd w:val="clear" w:color="auto" w:fill="FFFFFF"/>
        </w:rPr>
        <w:t>). The </w:t>
      </w:r>
      <w:r w:rsidR="006978AB" w:rsidRPr="000332CB">
        <w:rPr>
          <w:color w:val="222222"/>
          <w:sz w:val="22"/>
          <w:szCs w:val="22"/>
          <w:shd w:val="clear" w:color="auto" w:fill="FFFFFF"/>
        </w:rPr>
        <w:t>e</w:t>
      </w:r>
      <w:r w:rsidRPr="000332CB">
        <w:rPr>
          <w:color w:val="222222"/>
          <w:sz w:val="22"/>
          <w:szCs w:val="22"/>
          <w:shd w:val="clear" w:color="auto" w:fill="FFFFFF"/>
        </w:rPr>
        <w:t>ffects of a </w:t>
      </w:r>
      <w:r w:rsidR="006978AB" w:rsidRPr="000332CB">
        <w:rPr>
          <w:color w:val="222222"/>
          <w:sz w:val="22"/>
          <w:szCs w:val="22"/>
          <w:shd w:val="clear" w:color="auto" w:fill="FFFFFF"/>
        </w:rPr>
        <w:t>m</w:t>
      </w:r>
      <w:r w:rsidRPr="000332CB">
        <w:rPr>
          <w:color w:val="222222"/>
          <w:sz w:val="22"/>
          <w:szCs w:val="22"/>
          <w:shd w:val="clear" w:color="auto" w:fill="FFFFFF"/>
        </w:rPr>
        <w:t>ulti-</w:t>
      </w:r>
      <w:r w:rsidR="000332CB">
        <w:rPr>
          <w:color w:val="222222"/>
          <w:sz w:val="22"/>
          <w:szCs w:val="22"/>
          <w:shd w:val="clear" w:color="auto" w:fill="FFFFFF"/>
        </w:rPr>
        <w:tab/>
      </w:r>
      <w:r w:rsidR="006978AB" w:rsidRPr="000332CB">
        <w:rPr>
          <w:color w:val="222222"/>
          <w:sz w:val="22"/>
          <w:szCs w:val="22"/>
          <w:shd w:val="clear" w:color="auto" w:fill="FFFFFF"/>
        </w:rPr>
        <w:t>f</w:t>
      </w:r>
      <w:r w:rsidRPr="000332CB">
        <w:rPr>
          <w:color w:val="222222"/>
          <w:sz w:val="22"/>
          <w:szCs w:val="22"/>
          <w:shd w:val="clear" w:color="auto" w:fill="FFFFFF"/>
        </w:rPr>
        <w:t>amily </w:t>
      </w:r>
      <w:r w:rsidR="006978AB" w:rsidRPr="000332CB">
        <w:rPr>
          <w:color w:val="222222"/>
          <w:sz w:val="22"/>
          <w:szCs w:val="22"/>
          <w:shd w:val="clear" w:color="auto" w:fill="FFFFFF"/>
        </w:rPr>
        <w:t>g</w:t>
      </w:r>
      <w:r w:rsidRPr="000332CB">
        <w:rPr>
          <w:color w:val="222222"/>
          <w:sz w:val="22"/>
          <w:szCs w:val="22"/>
          <w:shd w:val="clear" w:color="auto" w:fill="FFFFFF"/>
        </w:rPr>
        <w:t>roup </w:t>
      </w:r>
      <w:r w:rsidR="006978AB" w:rsidRPr="000332CB">
        <w:rPr>
          <w:sz w:val="22"/>
          <w:szCs w:val="22"/>
          <w:shd w:val="clear" w:color="auto" w:fill="FFFFFF"/>
        </w:rPr>
        <w:t>t</w:t>
      </w:r>
      <w:r w:rsidRPr="000332CB">
        <w:rPr>
          <w:sz w:val="22"/>
          <w:szCs w:val="22"/>
          <w:shd w:val="clear" w:color="auto" w:fill="FFFFFF"/>
        </w:rPr>
        <w:t xml:space="preserve">rauma </w:t>
      </w:r>
      <w:r w:rsidR="006978AB" w:rsidRPr="000332CB">
        <w:rPr>
          <w:sz w:val="22"/>
          <w:szCs w:val="22"/>
          <w:shd w:val="clear" w:color="auto" w:fill="FFFFFF"/>
        </w:rPr>
        <w:t>i</w:t>
      </w:r>
      <w:r w:rsidRPr="000332CB">
        <w:rPr>
          <w:sz w:val="22"/>
          <w:szCs w:val="22"/>
          <w:shd w:val="clear" w:color="auto" w:fill="FFFFFF"/>
        </w:rPr>
        <w:t>ntervention on </w:t>
      </w:r>
      <w:r w:rsidR="006978AB" w:rsidRPr="000332CB">
        <w:rPr>
          <w:sz w:val="22"/>
          <w:szCs w:val="22"/>
          <w:shd w:val="clear" w:color="auto" w:fill="FFFFFF"/>
        </w:rPr>
        <w:t>c</w:t>
      </w:r>
      <w:r w:rsidRPr="000332CB">
        <w:rPr>
          <w:sz w:val="22"/>
          <w:szCs w:val="22"/>
          <w:shd w:val="clear" w:color="auto" w:fill="FFFFFF"/>
        </w:rPr>
        <w:t xml:space="preserve">aregiver </w:t>
      </w:r>
      <w:r w:rsidR="006978AB" w:rsidRPr="000332CB">
        <w:rPr>
          <w:sz w:val="22"/>
          <w:szCs w:val="22"/>
          <w:shd w:val="clear" w:color="auto" w:fill="FFFFFF"/>
        </w:rPr>
        <w:t>p</w:t>
      </w:r>
      <w:r w:rsidRPr="000332CB">
        <w:rPr>
          <w:sz w:val="22"/>
          <w:szCs w:val="22"/>
          <w:shd w:val="clear" w:color="auto" w:fill="FFFFFF"/>
        </w:rPr>
        <w:t xml:space="preserve">osttraumatic </w:t>
      </w:r>
      <w:r w:rsidR="006978AB" w:rsidRPr="000332CB">
        <w:rPr>
          <w:sz w:val="22"/>
          <w:szCs w:val="22"/>
          <w:shd w:val="clear" w:color="auto" w:fill="FFFFFF"/>
        </w:rPr>
        <w:t>st</w:t>
      </w:r>
      <w:r w:rsidRPr="000332CB">
        <w:rPr>
          <w:sz w:val="22"/>
          <w:szCs w:val="22"/>
          <w:shd w:val="clear" w:color="auto" w:fill="FFFFFF"/>
        </w:rPr>
        <w:t xml:space="preserve">ress </w:t>
      </w:r>
      <w:r w:rsidR="006978AB" w:rsidRPr="000332CB">
        <w:rPr>
          <w:sz w:val="22"/>
          <w:szCs w:val="22"/>
          <w:shd w:val="clear" w:color="auto" w:fill="FFFFFF"/>
        </w:rPr>
        <w:t>s</w:t>
      </w:r>
      <w:r w:rsidRPr="000332CB">
        <w:rPr>
          <w:sz w:val="22"/>
          <w:szCs w:val="22"/>
          <w:shd w:val="clear" w:color="auto" w:fill="FFFFFF"/>
        </w:rPr>
        <w:t>ymptom </w:t>
      </w:r>
      <w:r w:rsidR="006978AB" w:rsidRPr="000332CB">
        <w:rPr>
          <w:sz w:val="22"/>
          <w:szCs w:val="22"/>
          <w:shd w:val="clear" w:color="auto" w:fill="FFFFFF"/>
        </w:rPr>
        <w:t>c</w:t>
      </w:r>
      <w:r w:rsidRPr="000332CB">
        <w:rPr>
          <w:sz w:val="22"/>
          <w:szCs w:val="22"/>
          <w:shd w:val="clear" w:color="auto" w:fill="FFFFFF"/>
        </w:rPr>
        <w:t xml:space="preserve">lusters. </w:t>
      </w:r>
      <w:r w:rsidRPr="000332CB">
        <w:rPr>
          <w:i/>
          <w:iCs/>
          <w:sz w:val="22"/>
          <w:szCs w:val="22"/>
          <w:shd w:val="clear" w:color="auto" w:fill="FFFFFF"/>
        </w:rPr>
        <w:t xml:space="preserve">Violence </w:t>
      </w:r>
      <w:r w:rsidR="000332CB">
        <w:rPr>
          <w:i/>
          <w:iCs/>
          <w:sz w:val="22"/>
          <w:szCs w:val="22"/>
          <w:shd w:val="clear" w:color="auto" w:fill="FFFFFF"/>
        </w:rPr>
        <w:tab/>
      </w:r>
      <w:r w:rsidRPr="000332CB">
        <w:rPr>
          <w:i/>
          <w:iCs/>
          <w:sz w:val="22"/>
          <w:szCs w:val="22"/>
          <w:shd w:val="clear" w:color="auto" w:fill="FFFFFF"/>
        </w:rPr>
        <w:t>and Victims.</w:t>
      </w:r>
      <w:r w:rsidR="00EE24E1" w:rsidRPr="000332CB">
        <w:rPr>
          <w:sz w:val="22"/>
          <w:szCs w:val="22"/>
        </w:rPr>
        <w:t xml:space="preserve"> Advance online publication.</w:t>
      </w:r>
      <w:r w:rsidRPr="000332CB">
        <w:rPr>
          <w:i/>
          <w:iCs/>
          <w:sz w:val="22"/>
          <w:szCs w:val="22"/>
          <w:shd w:val="clear" w:color="auto" w:fill="FFFFFF"/>
        </w:rPr>
        <w:t xml:space="preserve"> </w:t>
      </w:r>
      <w:r w:rsidR="00E55E66" w:rsidRPr="000332CB">
        <w:rPr>
          <w:rFonts w:eastAsiaTheme="majorEastAsia"/>
          <w:sz w:val="22"/>
          <w:szCs w:val="22"/>
          <w:shd w:val="clear" w:color="auto" w:fill="FFFFFF"/>
        </w:rPr>
        <w:t>https://doi.org/</w:t>
      </w:r>
      <w:r w:rsidR="00E55E66" w:rsidRPr="000332CB">
        <w:rPr>
          <w:sz w:val="22"/>
          <w:szCs w:val="22"/>
        </w:rPr>
        <w:t>10.1891/VV-2021-0114</w:t>
      </w:r>
    </w:p>
    <w:p w14:paraId="25985642" w14:textId="77777777" w:rsidR="008D4505" w:rsidRPr="000F35C5" w:rsidRDefault="008D4505" w:rsidP="00A30BC2">
      <w:pPr>
        <w:ind w:left="720" w:hanging="720"/>
        <w:rPr>
          <w:sz w:val="22"/>
          <w:szCs w:val="22"/>
        </w:rPr>
      </w:pPr>
    </w:p>
    <w:p w14:paraId="36A0634F" w14:textId="405FF02A" w:rsidR="00A30BC2" w:rsidRPr="000332CB" w:rsidRDefault="00A30BC2" w:rsidP="000332CB">
      <w:pPr>
        <w:rPr>
          <w:sz w:val="22"/>
          <w:szCs w:val="22"/>
        </w:rPr>
      </w:pPr>
      <w:r w:rsidRPr="000332CB">
        <w:rPr>
          <w:sz w:val="22"/>
          <w:szCs w:val="22"/>
        </w:rPr>
        <w:t xml:space="preserve">Chiu, C., Gnall., K., Kaiser., A. P., Taft, C. T., </w:t>
      </w:r>
      <w:r w:rsidRPr="000332CB">
        <w:rPr>
          <w:b/>
          <w:bCs/>
          <w:sz w:val="22"/>
          <w:szCs w:val="22"/>
        </w:rPr>
        <w:t>Franz, M. R.,</w:t>
      </w:r>
      <w:r w:rsidRPr="000332CB">
        <w:rPr>
          <w:sz w:val="22"/>
          <w:szCs w:val="22"/>
        </w:rPr>
        <w:t xml:space="preserve"> Lee, L. O., Vasterling, J. J. (</w:t>
      </w:r>
      <w:r w:rsidR="00F55431" w:rsidRPr="000332CB">
        <w:rPr>
          <w:color w:val="000000"/>
          <w:sz w:val="22"/>
          <w:szCs w:val="22"/>
          <w:shd w:val="clear" w:color="auto" w:fill="FFFFFF"/>
        </w:rPr>
        <w:t>2022</w:t>
      </w:r>
      <w:r w:rsidRPr="000332CB">
        <w:rPr>
          <w:sz w:val="22"/>
          <w:szCs w:val="22"/>
        </w:rPr>
        <w:t xml:space="preserve">). </w:t>
      </w:r>
      <w:r w:rsidR="000332CB">
        <w:rPr>
          <w:sz w:val="22"/>
          <w:szCs w:val="22"/>
        </w:rPr>
        <w:tab/>
      </w:r>
      <w:r w:rsidRPr="000332CB">
        <w:rPr>
          <w:sz w:val="22"/>
          <w:szCs w:val="22"/>
        </w:rPr>
        <w:t xml:space="preserve">Neuropsychological </w:t>
      </w:r>
      <w:r w:rsidR="006978AB" w:rsidRPr="000332CB">
        <w:rPr>
          <w:sz w:val="22"/>
          <w:szCs w:val="22"/>
        </w:rPr>
        <w:t>p</w:t>
      </w:r>
      <w:r w:rsidRPr="000332CB">
        <w:rPr>
          <w:sz w:val="22"/>
          <w:szCs w:val="22"/>
        </w:rPr>
        <w:t xml:space="preserve">erformance </w:t>
      </w:r>
      <w:r w:rsidR="006978AB" w:rsidRPr="000332CB">
        <w:rPr>
          <w:sz w:val="22"/>
          <w:szCs w:val="22"/>
        </w:rPr>
        <w:t>p</w:t>
      </w:r>
      <w:r w:rsidRPr="000332CB">
        <w:rPr>
          <w:sz w:val="22"/>
          <w:szCs w:val="22"/>
        </w:rPr>
        <w:t xml:space="preserve">redicts </w:t>
      </w:r>
      <w:r w:rsidR="006978AB" w:rsidRPr="000332CB">
        <w:rPr>
          <w:sz w:val="22"/>
          <w:szCs w:val="22"/>
        </w:rPr>
        <w:t>f</w:t>
      </w:r>
      <w:r w:rsidRPr="000332CB">
        <w:rPr>
          <w:sz w:val="22"/>
          <w:szCs w:val="22"/>
        </w:rPr>
        <w:t xml:space="preserve">uture </w:t>
      </w:r>
      <w:r w:rsidR="006978AB" w:rsidRPr="000332CB">
        <w:rPr>
          <w:sz w:val="22"/>
          <w:szCs w:val="22"/>
        </w:rPr>
        <w:t>p</w:t>
      </w:r>
      <w:r w:rsidRPr="000332CB">
        <w:rPr>
          <w:sz w:val="22"/>
          <w:szCs w:val="22"/>
        </w:rPr>
        <w:t xml:space="preserve">artner </w:t>
      </w:r>
      <w:r w:rsidR="006978AB" w:rsidRPr="000332CB">
        <w:rPr>
          <w:sz w:val="22"/>
          <w:szCs w:val="22"/>
        </w:rPr>
        <w:t>v</w:t>
      </w:r>
      <w:r w:rsidRPr="000332CB">
        <w:rPr>
          <w:sz w:val="22"/>
          <w:szCs w:val="22"/>
        </w:rPr>
        <w:t xml:space="preserve">iolence </w:t>
      </w:r>
      <w:r w:rsidR="006978AB" w:rsidRPr="000332CB">
        <w:rPr>
          <w:sz w:val="22"/>
          <w:szCs w:val="22"/>
        </w:rPr>
        <w:t>a</w:t>
      </w:r>
      <w:r w:rsidRPr="000332CB">
        <w:rPr>
          <w:sz w:val="22"/>
          <w:szCs w:val="22"/>
        </w:rPr>
        <w:t xml:space="preserve">mong U.S. Iraq- and </w:t>
      </w:r>
      <w:r w:rsidR="000332CB">
        <w:rPr>
          <w:sz w:val="22"/>
          <w:szCs w:val="22"/>
        </w:rPr>
        <w:tab/>
      </w:r>
      <w:r w:rsidRPr="000332CB">
        <w:rPr>
          <w:sz w:val="22"/>
          <w:szCs w:val="22"/>
        </w:rPr>
        <w:t xml:space="preserve">Afghanistan-deployed Army </w:t>
      </w:r>
      <w:r w:rsidR="006978AB" w:rsidRPr="000332CB">
        <w:rPr>
          <w:sz w:val="22"/>
          <w:szCs w:val="22"/>
        </w:rPr>
        <w:t>s</w:t>
      </w:r>
      <w:r w:rsidRPr="000332CB">
        <w:rPr>
          <w:sz w:val="22"/>
          <w:szCs w:val="22"/>
        </w:rPr>
        <w:t xml:space="preserve">oldiers and </w:t>
      </w:r>
      <w:r w:rsidR="006978AB" w:rsidRPr="000332CB">
        <w:rPr>
          <w:sz w:val="22"/>
          <w:szCs w:val="22"/>
        </w:rPr>
        <w:t>v</w:t>
      </w:r>
      <w:r w:rsidRPr="000332CB">
        <w:rPr>
          <w:sz w:val="22"/>
          <w:szCs w:val="22"/>
        </w:rPr>
        <w:t>eterans</w:t>
      </w:r>
      <w:r w:rsidRPr="000332CB">
        <w:rPr>
          <w:i/>
          <w:iCs/>
          <w:sz w:val="22"/>
          <w:szCs w:val="22"/>
        </w:rPr>
        <w:t>. Psychology of Violence</w:t>
      </w:r>
      <w:r w:rsidR="004A5AAA" w:rsidRPr="000332CB">
        <w:rPr>
          <w:i/>
          <w:iCs/>
          <w:sz w:val="22"/>
          <w:szCs w:val="22"/>
        </w:rPr>
        <w:t>, 12</w:t>
      </w:r>
      <w:r w:rsidR="004A5AAA" w:rsidRPr="000332CB">
        <w:rPr>
          <w:sz w:val="22"/>
          <w:szCs w:val="22"/>
        </w:rPr>
        <w:t>(3), 160-169.</w:t>
      </w:r>
      <w:r w:rsidR="00F55431" w:rsidRPr="000332CB">
        <w:rPr>
          <w:sz w:val="22"/>
          <w:szCs w:val="22"/>
        </w:rPr>
        <w:t xml:space="preserve"> </w:t>
      </w:r>
      <w:r w:rsidR="000332CB">
        <w:rPr>
          <w:sz w:val="22"/>
          <w:szCs w:val="22"/>
        </w:rPr>
        <w:tab/>
      </w:r>
      <w:r w:rsidR="009250E7" w:rsidRPr="000332CB">
        <w:rPr>
          <w:rFonts w:eastAsiaTheme="majorEastAsia"/>
          <w:sz w:val="22"/>
          <w:szCs w:val="22"/>
          <w:shd w:val="clear" w:color="auto" w:fill="FFFFFF"/>
        </w:rPr>
        <w:t>https://doi.org/</w:t>
      </w:r>
      <w:r w:rsidR="009250E7" w:rsidRPr="000332CB">
        <w:rPr>
          <w:color w:val="222222"/>
          <w:sz w:val="22"/>
          <w:szCs w:val="22"/>
          <w:shd w:val="clear" w:color="auto" w:fill="FFFFFF"/>
        </w:rPr>
        <w:t>10.1037/vio0000408</w:t>
      </w:r>
    </w:p>
    <w:p w14:paraId="37C2DA3D" w14:textId="77777777" w:rsidR="00A30BC2" w:rsidRPr="000F35C5" w:rsidRDefault="00A30BC2" w:rsidP="00E60161">
      <w:pPr>
        <w:ind w:left="720" w:hanging="720"/>
        <w:rPr>
          <w:sz w:val="22"/>
          <w:szCs w:val="22"/>
        </w:rPr>
      </w:pPr>
    </w:p>
    <w:p w14:paraId="4676292D" w14:textId="20F521E8" w:rsidR="00E60161" w:rsidRPr="000332CB" w:rsidRDefault="00E60161" w:rsidP="000332CB">
      <w:pPr>
        <w:rPr>
          <w:sz w:val="22"/>
          <w:szCs w:val="22"/>
        </w:rPr>
      </w:pPr>
      <w:r w:rsidRPr="000332CB">
        <w:rPr>
          <w:b/>
          <w:bCs/>
          <w:sz w:val="22"/>
          <w:szCs w:val="22"/>
        </w:rPr>
        <w:t xml:space="preserve">Franz, M.R., </w:t>
      </w:r>
      <w:r w:rsidRPr="000332CB">
        <w:rPr>
          <w:sz w:val="22"/>
          <w:szCs w:val="22"/>
        </w:rPr>
        <w:t xml:space="preserve">Sanders, W., </w:t>
      </w:r>
      <w:proofErr w:type="spellStart"/>
      <w:r w:rsidRPr="000332CB">
        <w:rPr>
          <w:sz w:val="22"/>
          <w:szCs w:val="22"/>
        </w:rPr>
        <w:t>Nillni</w:t>
      </w:r>
      <w:proofErr w:type="spellEnd"/>
      <w:r w:rsidRPr="000332CB">
        <w:rPr>
          <w:sz w:val="22"/>
          <w:szCs w:val="22"/>
        </w:rPr>
        <w:t>, Y. I., Vogt, D., Matteo, R., Galovski, T. (</w:t>
      </w:r>
      <w:r w:rsidR="00C40889" w:rsidRPr="000332CB">
        <w:rPr>
          <w:sz w:val="22"/>
          <w:szCs w:val="22"/>
        </w:rPr>
        <w:t>2022</w:t>
      </w:r>
      <w:r w:rsidRPr="000332CB">
        <w:rPr>
          <w:sz w:val="22"/>
          <w:szCs w:val="22"/>
        </w:rPr>
        <w:t xml:space="preserve">). PTSD and parental </w:t>
      </w:r>
      <w:r w:rsidR="000332CB">
        <w:rPr>
          <w:sz w:val="22"/>
          <w:szCs w:val="22"/>
        </w:rPr>
        <w:tab/>
      </w:r>
      <w:r w:rsidRPr="000332CB">
        <w:rPr>
          <w:sz w:val="22"/>
          <w:szCs w:val="22"/>
        </w:rPr>
        <w:t xml:space="preserve">functioning: The protective role of neighborhood cohesion among Black and </w:t>
      </w:r>
      <w:r w:rsidR="006978AB" w:rsidRPr="000332CB">
        <w:rPr>
          <w:sz w:val="22"/>
          <w:szCs w:val="22"/>
        </w:rPr>
        <w:t>w</w:t>
      </w:r>
      <w:r w:rsidRPr="000332CB">
        <w:rPr>
          <w:sz w:val="22"/>
          <w:szCs w:val="22"/>
        </w:rPr>
        <w:t>hite veterans.</w:t>
      </w:r>
      <w:r w:rsidRPr="000332CB">
        <w:rPr>
          <w:i/>
          <w:iCs/>
          <w:sz w:val="22"/>
          <w:szCs w:val="22"/>
        </w:rPr>
        <w:t xml:space="preserve"> </w:t>
      </w:r>
      <w:r w:rsidR="000332CB">
        <w:rPr>
          <w:i/>
          <w:iCs/>
          <w:sz w:val="22"/>
          <w:szCs w:val="22"/>
        </w:rPr>
        <w:tab/>
      </w:r>
      <w:r w:rsidRPr="000332CB">
        <w:rPr>
          <w:i/>
          <w:iCs/>
          <w:sz w:val="22"/>
          <w:szCs w:val="22"/>
        </w:rPr>
        <w:t>Psychological Trauma: Theory, Research, Practice, and Policy</w:t>
      </w:r>
      <w:r w:rsidR="00C40889" w:rsidRPr="000332CB">
        <w:rPr>
          <w:i/>
          <w:iCs/>
          <w:sz w:val="22"/>
          <w:szCs w:val="22"/>
        </w:rPr>
        <w:t>, 14</w:t>
      </w:r>
      <w:r w:rsidR="00C40889" w:rsidRPr="000332CB">
        <w:rPr>
          <w:iCs/>
          <w:sz w:val="22"/>
          <w:szCs w:val="22"/>
        </w:rPr>
        <w:t>(S1), S4-S12</w:t>
      </w:r>
      <w:r w:rsidRPr="000332CB">
        <w:rPr>
          <w:i/>
          <w:iCs/>
          <w:sz w:val="22"/>
          <w:szCs w:val="22"/>
        </w:rPr>
        <w:t>.</w:t>
      </w:r>
      <w:r w:rsidR="000332CB">
        <w:rPr>
          <w:i/>
          <w:iCs/>
          <w:sz w:val="22"/>
          <w:szCs w:val="22"/>
        </w:rPr>
        <w:tab/>
      </w:r>
      <w:r w:rsidR="000332CB">
        <w:rPr>
          <w:i/>
          <w:iCs/>
          <w:sz w:val="22"/>
          <w:szCs w:val="22"/>
        </w:rPr>
        <w:tab/>
      </w:r>
      <w:r w:rsidR="000332CB">
        <w:rPr>
          <w:i/>
          <w:iCs/>
          <w:sz w:val="22"/>
          <w:szCs w:val="22"/>
        </w:rPr>
        <w:tab/>
      </w:r>
      <w:r w:rsidR="000332CB">
        <w:rPr>
          <w:i/>
          <w:iCs/>
          <w:sz w:val="22"/>
          <w:szCs w:val="22"/>
        </w:rPr>
        <w:tab/>
      </w:r>
      <w:r w:rsidR="006F0817" w:rsidRPr="000332CB">
        <w:rPr>
          <w:sz w:val="22"/>
          <w:szCs w:val="22"/>
        </w:rPr>
        <w:t xml:space="preserve"> </w:t>
      </w:r>
      <w:r w:rsidR="000332CB" w:rsidRPr="000332CB">
        <w:rPr>
          <w:rFonts w:eastAsiaTheme="majorEastAsia"/>
          <w:sz w:val="22"/>
          <w:szCs w:val="22"/>
          <w:shd w:val="clear" w:color="auto" w:fill="FFFFFF"/>
        </w:rPr>
        <w:t>https://doi.org/10.1037/tra0001123</w:t>
      </w:r>
      <w:r w:rsidR="000332CB">
        <w:rPr>
          <w:rFonts w:eastAsiaTheme="majorEastAsia"/>
          <w:sz w:val="22"/>
          <w:szCs w:val="22"/>
          <w:shd w:val="clear" w:color="auto" w:fill="FFFFFF"/>
        </w:rPr>
        <w:tab/>
      </w:r>
    </w:p>
    <w:p w14:paraId="7E87479F" w14:textId="77777777" w:rsidR="00E60161" w:rsidRPr="000F35C5" w:rsidRDefault="00E60161" w:rsidP="00276CE1">
      <w:pPr>
        <w:rPr>
          <w:b/>
          <w:bCs/>
          <w:sz w:val="22"/>
          <w:szCs w:val="22"/>
        </w:rPr>
      </w:pPr>
    </w:p>
    <w:p w14:paraId="10B71153" w14:textId="6B8F1092" w:rsidR="000666FC" w:rsidRPr="000332CB" w:rsidRDefault="00D13847" w:rsidP="000332CB">
      <w:pPr>
        <w:rPr>
          <w:sz w:val="22"/>
          <w:szCs w:val="22"/>
        </w:rPr>
      </w:pPr>
      <w:r w:rsidRPr="000332CB">
        <w:rPr>
          <w:b/>
          <w:bCs/>
          <w:sz w:val="22"/>
          <w:szCs w:val="22"/>
        </w:rPr>
        <w:t xml:space="preserve">Franz, M. R., </w:t>
      </w:r>
      <w:r w:rsidRPr="000332CB">
        <w:rPr>
          <w:sz w:val="22"/>
          <w:szCs w:val="22"/>
        </w:rPr>
        <w:t>Kumar, S., Brock, R., Calvi, J., DiLillo, D. (</w:t>
      </w:r>
      <w:r w:rsidR="00843AA9" w:rsidRPr="000332CB">
        <w:rPr>
          <w:sz w:val="22"/>
          <w:szCs w:val="22"/>
        </w:rPr>
        <w:t>2022</w:t>
      </w:r>
      <w:r w:rsidRPr="000332CB">
        <w:rPr>
          <w:sz w:val="22"/>
          <w:szCs w:val="22"/>
        </w:rPr>
        <w:t xml:space="preserve">). </w:t>
      </w:r>
      <w:r w:rsidR="00525533" w:rsidRPr="000332CB">
        <w:rPr>
          <w:sz w:val="22"/>
          <w:szCs w:val="22"/>
        </w:rPr>
        <w:t xml:space="preserve">Parenting </w:t>
      </w:r>
      <w:r w:rsidR="006978AB" w:rsidRPr="000332CB">
        <w:rPr>
          <w:sz w:val="22"/>
          <w:szCs w:val="22"/>
        </w:rPr>
        <w:t>b</w:t>
      </w:r>
      <w:r w:rsidR="00525533" w:rsidRPr="000332CB">
        <w:rPr>
          <w:sz w:val="22"/>
          <w:szCs w:val="22"/>
        </w:rPr>
        <w:t xml:space="preserve">ehaviors of </w:t>
      </w:r>
      <w:r w:rsidR="006978AB" w:rsidRPr="000332CB">
        <w:rPr>
          <w:sz w:val="22"/>
          <w:szCs w:val="22"/>
        </w:rPr>
        <w:t>m</w:t>
      </w:r>
      <w:r w:rsidR="00525533" w:rsidRPr="000332CB">
        <w:rPr>
          <w:sz w:val="22"/>
          <w:szCs w:val="22"/>
        </w:rPr>
        <w:t xml:space="preserve">others with </w:t>
      </w:r>
      <w:r w:rsidR="000332CB">
        <w:rPr>
          <w:sz w:val="22"/>
          <w:szCs w:val="22"/>
        </w:rPr>
        <w:tab/>
      </w:r>
      <w:r w:rsidR="00525533" w:rsidRPr="000332CB">
        <w:rPr>
          <w:sz w:val="22"/>
          <w:szCs w:val="22"/>
        </w:rPr>
        <w:t xml:space="preserve">PTSD: The </w:t>
      </w:r>
      <w:r w:rsidR="006978AB" w:rsidRPr="000332CB">
        <w:rPr>
          <w:sz w:val="22"/>
          <w:szCs w:val="22"/>
        </w:rPr>
        <w:t>r</w:t>
      </w:r>
      <w:r w:rsidR="00525533" w:rsidRPr="000332CB">
        <w:rPr>
          <w:sz w:val="22"/>
          <w:szCs w:val="22"/>
        </w:rPr>
        <w:t xml:space="preserve">oles of </w:t>
      </w:r>
      <w:r w:rsidR="006978AB" w:rsidRPr="000332CB">
        <w:rPr>
          <w:sz w:val="22"/>
          <w:szCs w:val="22"/>
        </w:rPr>
        <w:t>c</w:t>
      </w:r>
      <w:r w:rsidR="00525533" w:rsidRPr="000332CB">
        <w:rPr>
          <w:sz w:val="22"/>
          <w:szCs w:val="22"/>
        </w:rPr>
        <w:t xml:space="preserve">ortisol </w:t>
      </w:r>
      <w:r w:rsidR="006978AB" w:rsidRPr="000332CB">
        <w:rPr>
          <w:sz w:val="22"/>
          <w:szCs w:val="22"/>
        </w:rPr>
        <w:t>r</w:t>
      </w:r>
      <w:r w:rsidR="00525533" w:rsidRPr="000332CB">
        <w:rPr>
          <w:sz w:val="22"/>
          <w:szCs w:val="22"/>
        </w:rPr>
        <w:t xml:space="preserve">eactivity and </w:t>
      </w:r>
      <w:r w:rsidR="006978AB" w:rsidRPr="000332CB">
        <w:rPr>
          <w:sz w:val="22"/>
          <w:szCs w:val="22"/>
        </w:rPr>
        <w:t>n</w:t>
      </w:r>
      <w:r w:rsidR="00525533" w:rsidRPr="000332CB">
        <w:rPr>
          <w:sz w:val="22"/>
          <w:szCs w:val="22"/>
        </w:rPr>
        <w:t xml:space="preserve">egative </w:t>
      </w:r>
      <w:r w:rsidR="006978AB" w:rsidRPr="000332CB">
        <w:rPr>
          <w:sz w:val="22"/>
          <w:szCs w:val="22"/>
        </w:rPr>
        <w:t>e</w:t>
      </w:r>
      <w:r w:rsidR="00525533" w:rsidRPr="000332CB">
        <w:rPr>
          <w:sz w:val="22"/>
          <w:szCs w:val="22"/>
        </w:rPr>
        <w:t>motion.</w:t>
      </w:r>
      <w:r w:rsidR="00525533" w:rsidRPr="000332CB">
        <w:rPr>
          <w:i/>
          <w:iCs/>
          <w:sz w:val="22"/>
          <w:szCs w:val="22"/>
        </w:rPr>
        <w:t xml:space="preserve"> </w:t>
      </w:r>
      <w:r w:rsidRPr="000332CB">
        <w:rPr>
          <w:i/>
          <w:iCs/>
          <w:sz w:val="22"/>
          <w:szCs w:val="22"/>
        </w:rPr>
        <w:t>Journal of Family Psychology</w:t>
      </w:r>
      <w:r w:rsidR="00843AA9" w:rsidRPr="000332CB">
        <w:rPr>
          <w:i/>
          <w:iCs/>
          <w:sz w:val="22"/>
          <w:szCs w:val="22"/>
        </w:rPr>
        <w:t xml:space="preserve">, </w:t>
      </w:r>
      <w:r w:rsidR="000332CB">
        <w:rPr>
          <w:i/>
          <w:iCs/>
          <w:sz w:val="22"/>
          <w:szCs w:val="22"/>
        </w:rPr>
        <w:tab/>
      </w:r>
      <w:r w:rsidR="00843AA9" w:rsidRPr="000332CB">
        <w:rPr>
          <w:i/>
          <w:iCs/>
          <w:sz w:val="22"/>
          <w:szCs w:val="22"/>
        </w:rPr>
        <w:t>36</w:t>
      </w:r>
      <w:r w:rsidR="00843AA9" w:rsidRPr="000332CB">
        <w:rPr>
          <w:iCs/>
          <w:sz w:val="22"/>
          <w:szCs w:val="22"/>
        </w:rPr>
        <w:t>(1), 130-139. h</w:t>
      </w:r>
      <w:r w:rsidR="000666FC" w:rsidRPr="000332CB">
        <w:rPr>
          <w:sz w:val="22"/>
          <w:szCs w:val="22"/>
        </w:rPr>
        <w:t>ttps://doi.org/</w:t>
      </w:r>
      <w:r w:rsidR="000666FC" w:rsidRPr="000332CB">
        <w:rPr>
          <w:color w:val="000000"/>
          <w:sz w:val="22"/>
          <w:szCs w:val="22"/>
        </w:rPr>
        <w:t>10.1037/fam0000865</w:t>
      </w:r>
    </w:p>
    <w:p w14:paraId="56BBA55F" w14:textId="458611B3" w:rsidR="00276CE1" w:rsidRPr="000F35C5" w:rsidRDefault="00843AA9" w:rsidP="00276CE1">
      <w:pPr>
        <w:rPr>
          <w:i/>
          <w:iCs/>
          <w:sz w:val="22"/>
          <w:szCs w:val="22"/>
        </w:rPr>
      </w:pPr>
      <w:r w:rsidRPr="000F35C5">
        <w:rPr>
          <w:i/>
          <w:iCs/>
          <w:sz w:val="22"/>
          <w:szCs w:val="22"/>
        </w:rPr>
        <w:tab/>
      </w:r>
    </w:p>
    <w:p w14:paraId="26566078" w14:textId="32DC16B8" w:rsidR="00276CE1" w:rsidRPr="000332CB" w:rsidRDefault="001945B4" w:rsidP="000332CB">
      <w:pPr>
        <w:rPr>
          <w:sz w:val="22"/>
          <w:szCs w:val="22"/>
        </w:rPr>
      </w:pPr>
      <w:r w:rsidRPr="000332CB">
        <w:rPr>
          <w:sz w:val="22"/>
          <w:szCs w:val="22"/>
        </w:rPr>
        <w:t xml:space="preserve">Taft, C. T., </w:t>
      </w:r>
      <w:r w:rsidRPr="000332CB">
        <w:rPr>
          <w:b/>
          <w:bCs/>
          <w:sz w:val="22"/>
          <w:szCs w:val="22"/>
        </w:rPr>
        <w:t xml:space="preserve">Franz, M.R., </w:t>
      </w:r>
      <w:r w:rsidRPr="000332CB">
        <w:rPr>
          <w:sz w:val="22"/>
          <w:szCs w:val="22"/>
        </w:rPr>
        <w:t>Cole, H. E., D’Avanzato, C., &amp; Rothman, E. F. (</w:t>
      </w:r>
      <w:r w:rsidR="00D41CB7" w:rsidRPr="000332CB">
        <w:rPr>
          <w:sz w:val="22"/>
          <w:szCs w:val="22"/>
        </w:rPr>
        <w:t>2021</w:t>
      </w:r>
      <w:r w:rsidRPr="000332CB">
        <w:rPr>
          <w:sz w:val="22"/>
          <w:szCs w:val="22"/>
        </w:rPr>
        <w:t xml:space="preserve">). Examining Strength at </w:t>
      </w:r>
      <w:r w:rsidR="000332CB">
        <w:rPr>
          <w:sz w:val="22"/>
          <w:szCs w:val="22"/>
        </w:rPr>
        <w:tab/>
      </w:r>
      <w:r w:rsidRPr="000332CB">
        <w:rPr>
          <w:sz w:val="22"/>
          <w:szCs w:val="22"/>
        </w:rPr>
        <w:t xml:space="preserve">Home for </w:t>
      </w:r>
      <w:r w:rsidR="006978AB" w:rsidRPr="000332CB">
        <w:rPr>
          <w:sz w:val="22"/>
          <w:szCs w:val="22"/>
        </w:rPr>
        <w:t>p</w:t>
      </w:r>
      <w:r w:rsidRPr="000332CB">
        <w:rPr>
          <w:sz w:val="22"/>
          <w:szCs w:val="22"/>
        </w:rPr>
        <w:t xml:space="preserve">reventing </w:t>
      </w:r>
      <w:r w:rsidR="006978AB" w:rsidRPr="000332CB">
        <w:rPr>
          <w:sz w:val="22"/>
          <w:szCs w:val="22"/>
        </w:rPr>
        <w:t>i</w:t>
      </w:r>
      <w:r w:rsidRPr="000332CB">
        <w:rPr>
          <w:sz w:val="22"/>
          <w:szCs w:val="22"/>
        </w:rPr>
        <w:t xml:space="preserve">ntimate </w:t>
      </w:r>
      <w:r w:rsidR="006978AB" w:rsidRPr="000332CB">
        <w:rPr>
          <w:sz w:val="22"/>
          <w:szCs w:val="22"/>
        </w:rPr>
        <w:t>p</w:t>
      </w:r>
      <w:r w:rsidRPr="000332CB">
        <w:rPr>
          <w:sz w:val="22"/>
          <w:szCs w:val="22"/>
        </w:rPr>
        <w:t xml:space="preserve">artner </w:t>
      </w:r>
      <w:r w:rsidR="006978AB" w:rsidRPr="000332CB">
        <w:rPr>
          <w:sz w:val="22"/>
          <w:szCs w:val="22"/>
        </w:rPr>
        <w:t>v</w:t>
      </w:r>
      <w:r w:rsidRPr="000332CB">
        <w:rPr>
          <w:sz w:val="22"/>
          <w:szCs w:val="22"/>
        </w:rPr>
        <w:t xml:space="preserve">iolence in </w:t>
      </w:r>
      <w:r w:rsidR="006978AB" w:rsidRPr="000332CB">
        <w:rPr>
          <w:sz w:val="22"/>
          <w:szCs w:val="22"/>
        </w:rPr>
        <w:t>c</w:t>
      </w:r>
      <w:r w:rsidRPr="000332CB">
        <w:rPr>
          <w:sz w:val="22"/>
          <w:szCs w:val="22"/>
        </w:rPr>
        <w:t>ivilians.</w:t>
      </w:r>
      <w:r w:rsidR="006773AF" w:rsidRPr="000332CB">
        <w:rPr>
          <w:i/>
          <w:iCs/>
          <w:sz w:val="22"/>
          <w:szCs w:val="22"/>
        </w:rPr>
        <w:t xml:space="preserve"> Journal of Family Psychology</w:t>
      </w:r>
      <w:r w:rsidR="00D778DA" w:rsidRPr="000332CB">
        <w:rPr>
          <w:i/>
          <w:iCs/>
          <w:sz w:val="22"/>
          <w:szCs w:val="22"/>
        </w:rPr>
        <w:t xml:space="preserve">, 35, </w:t>
      </w:r>
      <w:r w:rsidR="000332CB">
        <w:rPr>
          <w:i/>
          <w:iCs/>
          <w:sz w:val="22"/>
          <w:szCs w:val="22"/>
        </w:rPr>
        <w:tab/>
      </w:r>
      <w:r w:rsidR="00D778DA" w:rsidRPr="000332CB">
        <w:rPr>
          <w:sz w:val="22"/>
          <w:szCs w:val="22"/>
        </w:rPr>
        <w:t>857-862</w:t>
      </w:r>
      <w:r w:rsidR="006773AF" w:rsidRPr="000332CB">
        <w:rPr>
          <w:sz w:val="22"/>
          <w:szCs w:val="22"/>
        </w:rPr>
        <w:t>.</w:t>
      </w:r>
      <w:r w:rsidR="00D41CB7" w:rsidRPr="000332CB">
        <w:rPr>
          <w:sz w:val="22"/>
          <w:szCs w:val="22"/>
        </w:rPr>
        <w:t xml:space="preserve"> https://doi.org/10.1037/fam0000732 </w:t>
      </w:r>
    </w:p>
    <w:p w14:paraId="0738B9A8" w14:textId="77777777" w:rsidR="00276CE1" w:rsidRPr="000F35C5" w:rsidRDefault="00276CE1" w:rsidP="00276CE1">
      <w:pPr>
        <w:rPr>
          <w:i/>
          <w:iCs/>
          <w:sz w:val="22"/>
          <w:szCs w:val="22"/>
        </w:rPr>
      </w:pPr>
    </w:p>
    <w:p w14:paraId="33B5EA87" w14:textId="420B8588" w:rsidR="00276CE1" w:rsidRPr="000332CB" w:rsidRDefault="008232EB" w:rsidP="000332CB">
      <w:pPr>
        <w:rPr>
          <w:rFonts w:eastAsiaTheme="majorEastAsia"/>
          <w:sz w:val="22"/>
          <w:szCs w:val="22"/>
          <w:shd w:val="clear" w:color="auto" w:fill="FFFFFF"/>
        </w:rPr>
      </w:pPr>
      <w:r w:rsidRPr="000332CB">
        <w:rPr>
          <w:b/>
          <w:sz w:val="22"/>
          <w:szCs w:val="22"/>
        </w:rPr>
        <w:t>Franz, M. R.,</w:t>
      </w:r>
      <w:r w:rsidRPr="000332CB">
        <w:rPr>
          <w:sz w:val="22"/>
          <w:szCs w:val="22"/>
        </w:rPr>
        <w:t xml:space="preserve"> Brock, R. L., &amp; DiLillo</w:t>
      </w:r>
      <w:r w:rsidR="00BB0C83" w:rsidRPr="000332CB">
        <w:rPr>
          <w:sz w:val="22"/>
          <w:szCs w:val="22"/>
        </w:rPr>
        <w:t>, D.</w:t>
      </w:r>
      <w:r w:rsidRPr="000332CB">
        <w:rPr>
          <w:sz w:val="22"/>
          <w:szCs w:val="22"/>
        </w:rPr>
        <w:t xml:space="preserve"> (</w:t>
      </w:r>
      <w:r w:rsidR="00BB0C83" w:rsidRPr="000332CB">
        <w:rPr>
          <w:sz w:val="22"/>
          <w:szCs w:val="22"/>
        </w:rPr>
        <w:t>202</w:t>
      </w:r>
      <w:r w:rsidR="006930A7" w:rsidRPr="000332CB">
        <w:rPr>
          <w:sz w:val="22"/>
          <w:szCs w:val="22"/>
        </w:rPr>
        <w:t>1</w:t>
      </w:r>
      <w:r w:rsidRPr="000332CB">
        <w:rPr>
          <w:sz w:val="22"/>
          <w:szCs w:val="22"/>
        </w:rPr>
        <w:t xml:space="preserve">). </w:t>
      </w:r>
      <w:r w:rsidRPr="000332CB">
        <w:rPr>
          <w:color w:val="222222"/>
          <w:sz w:val="22"/>
          <w:szCs w:val="22"/>
          <w:shd w:val="clear" w:color="auto" w:fill="FFFFFF"/>
        </w:rPr>
        <w:t xml:space="preserve">Trauma symptoms contribute to daily experiential </w:t>
      </w:r>
      <w:r w:rsidR="000332CB">
        <w:rPr>
          <w:color w:val="222222"/>
          <w:sz w:val="22"/>
          <w:szCs w:val="22"/>
          <w:shd w:val="clear" w:color="auto" w:fill="FFFFFF"/>
        </w:rPr>
        <w:tab/>
      </w:r>
      <w:r w:rsidRPr="000332CB">
        <w:rPr>
          <w:color w:val="222222"/>
          <w:sz w:val="22"/>
          <w:szCs w:val="22"/>
          <w:shd w:val="clear" w:color="auto" w:fill="FFFFFF"/>
        </w:rPr>
        <w:t xml:space="preserve">avoidance: Does partner support mitigate risk? </w:t>
      </w:r>
      <w:r w:rsidRPr="000332CB">
        <w:rPr>
          <w:i/>
          <w:iCs/>
          <w:color w:val="222222"/>
          <w:sz w:val="22"/>
          <w:szCs w:val="22"/>
          <w:shd w:val="clear" w:color="auto" w:fill="FFFFFF"/>
        </w:rPr>
        <w:t>Journal of Social and Personal Relationships</w:t>
      </w:r>
      <w:r w:rsidR="00726E95" w:rsidRPr="000332CB">
        <w:rPr>
          <w:i/>
          <w:iCs/>
          <w:color w:val="222222"/>
          <w:sz w:val="22"/>
          <w:szCs w:val="22"/>
          <w:shd w:val="clear" w:color="auto" w:fill="FFFFFF"/>
        </w:rPr>
        <w:t xml:space="preserve">, 38, </w:t>
      </w:r>
      <w:r w:rsidR="000332CB">
        <w:rPr>
          <w:i/>
          <w:iCs/>
          <w:color w:val="222222"/>
          <w:sz w:val="22"/>
          <w:szCs w:val="22"/>
          <w:shd w:val="clear" w:color="auto" w:fill="FFFFFF"/>
        </w:rPr>
        <w:tab/>
      </w:r>
      <w:r w:rsidR="00726E95" w:rsidRPr="000332CB">
        <w:rPr>
          <w:color w:val="222222"/>
          <w:sz w:val="22"/>
          <w:szCs w:val="22"/>
          <w:shd w:val="clear" w:color="auto" w:fill="FFFFFF"/>
        </w:rPr>
        <w:t>322-341</w:t>
      </w:r>
      <w:r w:rsidR="00BB0C83" w:rsidRPr="000332CB">
        <w:rPr>
          <w:color w:val="222222"/>
          <w:sz w:val="22"/>
          <w:szCs w:val="22"/>
          <w:shd w:val="clear" w:color="auto" w:fill="FFFFFF"/>
        </w:rPr>
        <w:t xml:space="preserve">. </w:t>
      </w:r>
      <w:r w:rsidR="00D41CB7" w:rsidRPr="000332CB">
        <w:rPr>
          <w:sz w:val="22"/>
          <w:szCs w:val="22"/>
        </w:rPr>
        <w:t>https://doi.org/</w:t>
      </w:r>
      <w:r w:rsidR="00BB0C83" w:rsidRPr="000332CB">
        <w:rPr>
          <w:rFonts w:eastAsiaTheme="majorEastAsia"/>
          <w:sz w:val="22"/>
          <w:szCs w:val="22"/>
          <w:shd w:val="clear" w:color="auto" w:fill="FFFFFF"/>
        </w:rPr>
        <w:t>10.1177/0265407520963186</w:t>
      </w:r>
    </w:p>
    <w:p w14:paraId="593B1661" w14:textId="77777777" w:rsidR="00276CE1" w:rsidRPr="000F35C5" w:rsidRDefault="00276CE1" w:rsidP="00276CE1">
      <w:pPr>
        <w:rPr>
          <w:rFonts w:eastAsiaTheme="majorEastAsia"/>
          <w:sz w:val="22"/>
          <w:szCs w:val="22"/>
          <w:shd w:val="clear" w:color="auto" w:fill="FFFFFF"/>
        </w:rPr>
      </w:pPr>
    </w:p>
    <w:p w14:paraId="37B6B22B" w14:textId="49F20E0F" w:rsidR="00276CE1" w:rsidRPr="000332CB" w:rsidRDefault="0053068B" w:rsidP="00276CE1">
      <w:pPr>
        <w:rPr>
          <w:rStyle w:val="Hyperlink"/>
          <w:color w:val="auto"/>
          <w:sz w:val="22"/>
          <w:szCs w:val="22"/>
          <w:u w:val="none"/>
        </w:rPr>
      </w:pPr>
      <w:r w:rsidRPr="000332CB">
        <w:rPr>
          <w:b/>
          <w:bCs/>
          <w:sz w:val="22"/>
          <w:szCs w:val="22"/>
        </w:rPr>
        <w:t xml:space="preserve">Franz, M. R., </w:t>
      </w:r>
      <w:r w:rsidR="00976108" w:rsidRPr="000332CB">
        <w:rPr>
          <w:sz w:val="22"/>
          <w:szCs w:val="22"/>
        </w:rPr>
        <w:t xml:space="preserve">Pless </w:t>
      </w:r>
      <w:r w:rsidRPr="000332CB">
        <w:rPr>
          <w:sz w:val="22"/>
          <w:szCs w:val="22"/>
        </w:rPr>
        <w:t>Kaiser, A.</w:t>
      </w:r>
      <w:r w:rsidR="00976108" w:rsidRPr="000332CB">
        <w:rPr>
          <w:sz w:val="22"/>
          <w:szCs w:val="22"/>
        </w:rPr>
        <w:t>,</w:t>
      </w:r>
      <w:r w:rsidRPr="000332CB">
        <w:rPr>
          <w:sz w:val="22"/>
          <w:szCs w:val="22"/>
        </w:rPr>
        <w:t xml:space="preserve"> Phi</w:t>
      </w:r>
      <w:r w:rsidR="007255E9" w:rsidRPr="000332CB">
        <w:rPr>
          <w:sz w:val="22"/>
          <w:szCs w:val="22"/>
        </w:rPr>
        <w:t>l</w:t>
      </w:r>
      <w:r w:rsidRPr="000332CB">
        <w:rPr>
          <w:sz w:val="22"/>
          <w:szCs w:val="22"/>
        </w:rPr>
        <w:t>lips, R., Lee, L. O., Lawrence, A., Taft, C. T., Vasterling, J. J. (</w:t>
      </w:r>
      <w:r w:rsidR="00C1109F" w:rsidRPr="000332CB">
        <w:rPr>
          <w:sz w:val="22"/>
          <w:szCs w:val="22"/>
        </w:rPr>
        <w:t>2020</w:t>
      </w:r>
      <w:r w:rsidRPr="000332CB">
        <w:rPr>
          <w:sz w:val="22"/>
          <w:szCs w:val="22"/>
        </w:rPr>
        <w:t xml:space="preserve">). </w:t>
      </w:r>
      <w:r w:rsidR="000332CB">
        <w:rPr>
          <w:sz w:val="22"/>
          <w:szCs w:val="22"/>
        </w:rPr>
        <w:tab/>
      </w:r>
      <w:r w:rsidRPr="000332CB">
        <w:rPr>
          <w:sz w:val="22"/>
          <w:szCs w:val="22"/>
        </w:rPr>
        <w:t xml:space="preserve">Associations of </w:t>
      </w:r>
      <w:r w:rsidR="006978AB" w:rsidRPr="000332CB">
        <w:rPr>
          <w:sz w:val="22"/>
          <w:szCs w:val="22"/>
        </w:rPr>
        <w:t>w</w:t>
      </w:r>
      <w:r w:rsidRPr="000332CB">
        <w:rPr>
          <w:sz w:val="22"/>
          <w:szCs w:val="22"/>
        </w:rPr>
        <w:t xml:space="preserve">arzone </w:t>
      </w:r>
      <w:r w:rsidR="006978AB" w:rsidRPr="000332CB">
        <w:rPr>
          <w:sz w:val="22"/>
          <w:szCs w:val="22"/>
        </w:rPr>
        <w:t>v</w:t>
      </w:r>
      <w:r w:rsidRPr="000332CB">
        <w:rPr>
          <w:sz w:val="22"/>
          <w:szCs w:val="22"/>
        </w:rPr>
        <w:t xml:space="preserve">eteran </w:t>
      </w:r>
      <w:r w:rsidR="006978AB" w:rsidRPr="000332CB">
        <w:rPr>
          <w:sz w:val="22"/>
          <w:szCs w:val="22"/>
        </w:rPr>
        <w:t>m</w:t>
      </w:r>
      <w:r w:rsidRPr="000332CB">
        <w:rPr>
          <w:sz w:val="22"/>
          <w:szCs w:val="22"/>
        </w:rPr>
        <w:t xml:space="preserve">ental </w:t>
      </w:r>
      <w:r w:rsidR="006978AB" w:rsidRPr="000332CB">
        <w:rPr>
          <w:sz w:val="22"/>
          <w:szCs w:val="22"/>
        </w:rPr>
        <w:t>h</w:t>
      </w:r>
      <w:r w:rsidRPr="000332CB">
        <w:rPr>
          <w:sz w:val="22"/>
          <w:szCs w:val="22"/>
        </w:rPr>
        <w:t xml:space="preserve">ealth with </w:t>
      </w:r>
      <w:r w:rsidR="006978AB" w:rsidRPr="000332CB">
        <w:rPr>
          <w:sz w:val="22"/>
          <w:szCs w:val="22"/>
        </w:rPr>
        <w:t>p</w:t>
      </w:r>
      <w:r w:rsidRPr="000332CB">
        <w:rPr>
          <w:sz w:val="22"/>
          <w:szCs w:val="22"/>
        </w:rPr>
        <w:t xml:space="preserve">artner </w:t>
      </w:r>
      <w:r w:rsidR="006978AB" w:rsidRPr="000332CB">
        <w:rPr>
          <w:sz w:val="22"/>
          <w:szCs w:val="22"/>
        </w:rPr>
        <w:t>m</w:t>
      </w:r>
      <w:r w:rsidRPr="000332CB">
        <w:rPr>
          <w:sz w:val="22"/>
          <w:szCs w:val="22"/>
        </w:rPr>
        <w:t xml:space="preserve">ental </w:t>
      </w:r>
      <w:r w:rsidR="006978AB" w:rsidRPr="000332CB">
        <w:rPr>
          <w:sz w:val="22"/>
          <w:szCs w:val="22"/>
        </w:rPr>
        <w:t>h</w:t>
      </w:r>
      <w:r w:rsidRPr="000332CB">
        <w:rPr>
          <w:sz w:val="22"/>
          <w:szCs w:val="22"/>
        </w:rPr>
        <w:t xml:space="preserve">ealth and </w:t>
      </w:r>
      <w:r w:rsidR="006978AB" w:rsidRPr="000332CB">
        <w:rPr>
          <w:sz w:val="22"/>
          <w:szCs w:val="22"/>
        </w:rPr>
        <w:t>f</w:t>
      </w:r>
      <w:r w:rsidRPr="000332CB">
        <w:rPr>
          <w:sz w:val="22"/>
          <w:szCs w:val="22"/>
        </w:rPr>
        <w:t xml:space="preserve">amily </w:t>
      </w:r>
      <w:r w:rsidR="006978AB" w:rsidRPr="000332CB">
        <w:rPr>
          <w:sz w:val="22"/>
          <w:szCs w:val="22"/>
        </w:rPr>
        <w:t>f</w:t>
      </w:r>
      <w:r w:rsidRPr="000332CB">
        <w:rPr>
          <w:sz w:val="22"/>
          <w:szCs w:val="22"/>
        </w:rPr>
        <w:t xml:space="preserve">unctioning: </w:t>
      </w:r>
      <w:r w:rsidR="000332CB">
        <w:rPr>
          <w:sz w:val="22"/>
          <w:szCs w:val="22"/>
        </w:rPr>
        <w:tab/>
      </w:r>
      <w:r w:rsidRPr="000332CB">
        <w:rPr>
          <w:sz w:val="22"/>
          <w:szCs w:val="22"/>
        </w:rPr>
        <w:t xml:space="preserve">Family Foundations Study. </w:t>
      </w:r>
      <w:r w:rsidRPr="000332CB">
        <w:rPr>
          <w:i/>
          <w:iCs/>
          <w:sz w:val="22"/>
          <w:szCs w:val="22"/>
        </w:rPr>
        <w:t>Depression and Anxiety</w:t>
      </w:r>
      <w:r w:rsidR="00D41CB7" w:rsidRPr="000332CB">
        <w:rPr>
          <w:i/>
          <w:iCs/>
          <w:sz w:val="22"/>
          <w:szCs w:val="22"/>
        </w:rPr>
        <w:t xml:space="preserve">, 37, </w:t>
      </w:r>
      <w:r w:rsidR="00D41CB7" w:rsidRPr="000332CB">
        <w:rPr>
          <w:sz w:val="22"/>
          <w:szCs w:val="22"/>
        </w:rPr>
        <w:t xml:space="preserve">1068-1078. </w:t>
      </w:r>
      <w:r w:rsidR="000332CB">
        <w:rPr>
          <w:sz w:val="22"/>
          <w:szCs w:val="22"/>
        </w:rPr>
        <w:tab/>
      </w:r>
      <w:r w:rsidR="000332CB">
        <w:rPr>
          <w:sz w:val="22"/>
          <w:szCs w:val="22"/>
        </w:rPr>
        <w:tab/>
      </w:r>
      <w:r w:rsidR="00D41CB7" w:rsidRPr="000F35C5">
        <w:rPr>
          <w:sz w:val="22"/>
          <w:szCs w:val="22"/>
        </w:rPr>
        <w:t>https://doi.org/</w:t>
      </w:r>
      <w:hyperlink r:id="rId9" w:history="1">
        <w:r w:rsidR="00C1109F" w:rsidRPr="000F35C5">
          <w:rPr>
            <w:rStyle w:val="Hyperlink"/>
            <w:rFonts w:eastAsiaTheme="majorEastAsia"/>
            <w:color w:val="auto"/>
            <w:sz w:val="22"/>
            <w:szCs w:val="22"/>
            <w:u w:val="none"/>
            <w:shd w:val="clear" w:color="auto" w:fill="FFFFFF"/>
          </w:rPr>
          <w:t>10.1002/da.23083</w:t>
        </w:r>
      </w:hyperlink>
    </w:p>
    <w:p w14:paraId="384A4DA4" w14:textId="77777777" w:rsidR="00276CE1" w:rsidRPr="000F35C5" w:rsidRDefault="00276CE1" w:rsidP="00276CE1">
      <w:pPr>
        <w:rPr>
          <w:rStyle w:val="Hyperlink"/>
          <w:rFonts w:eastAsiaTheme="majorEastAsia"/>
          <w:color w:val="auto"/>
          <w:sz w:val="22"/>
          <w:szCs w:val="22"/>
          <w:u w:val="none"/>
          <w:shd w:val="clear" w:color="auto" w:fill="FFFFFF"/>
        </w:rPr>
      </w:pPr>
    </w:p>
    <w:p w14:paraId="413AC378" w14:textId="168B9D7D" w:rsidR="00276CE1" w:rsidRPr="000332CB" w:rsidRDefault="002E1F1F" w:rsidP="000332CB">
      <w:pPr>
        <w:rPr>
          <w:rFonts w:eastAsiaTheme="majorEastAsia"/>
          <w:sz w:val="22"/>
          <w:szCs w:val="22"/>
          <w:shd w:val="clear" w:color="auto" w:fill="FFFFFF"/>
        </w:rPr>
      </w:pPr>
      <w:r w:rsidRPr="000332CB">
        <w:rPr>
          <w:sz w:val="22"/>
          <w:szCs w:val="22"/>
        </w:rPr>
        <w:t xml:space="preserve">Brock, R. L., Ramsdell, E.  L., </w:t>
      </w:r>
      <w:r w:rsidRPr="000332CB">
        <w:rPr>
          <w:b/>
          <w:bCs/>
          <w:sz w:val="22"/>
          <w:szCs w:val="22"/>
        </w:rPr>
        <w:t>Franz, M. R.,</w:t>
      </w:r>
      <w:r w:rsidRPr="000332CB">
        <w:rPr>
          <w:sz w:val="22"/>
          <w:szCs w:val="22"/>
        </w:rPr>
        <w:t xml:space="preserve"> Volk, S. (</w:t>
      </w:r>
      <w:r w:rsidR="008232EB" w:rsidRPr="000332CB">
        <w:rPr>
          <w:sz w:val="22"/>
          <w:szCs w:val="22"/>
        </w:rPr>
        <w:t>2020</w:t>
      </w:r>
      <w:r w:rsidRPr="000332CB">
        <w:rPr>
          <w:sz w:val="22"/>
          <w:szCs w:val="22"/>
        </w:rPr>
        <w:t xml:space="preserve">). </w:t>
      </w:r>
      <w:r w:rsidRPr="000332CB">
        <w:rPr>
          <w:iCs/>
          <w:sz w:val="22"/>
          <w:szCs w:val="22"/>
        </w:rPr>
        <w:t xml:space="preserve">Validation of a behavioral coding system </w:t>
      </w:r>
      <w:r w:rsidR="00276CE1" w:rsidRPr="000332CB">
        <w:rPr>
          <w:iCs/>
          <w:sz w:val="22"/>
          <w:szCs w:val="22"/>
        </w:rPr>
        <w:tab/>
      </w:r>
      <w:r w:rsidRPr="000332CB">
        <w:rPr>
          <w:iCs/>
          <w:sz w:val="22"/>
          <w:szCs w:val="22"/>
        </w:rPr>
        <w:t>for measuring mutually responsive orientation in intimate relationships.</w:t>
      </w:r>
      <w:r w:rsidRPr="000332CB">
        <w:rPr>
          <w:sz w:val="22"/>
          <w:szCs w:val="22"/>
        </w:rPr>
        <w:t xml:space="preserve"> </w:t>
      </w:r>
      <w:r w:rsidRPr="000332CB">
        <w:rPr>
          <w:i/>
          <w:iCs/>
          <w:sz w:val="22"/>
          <w:szCs w:val="22"/>
        </w:rPr>
        <w:t xml:space="preserve">Psychological </w:t>
      </w:r>
      <w:r w:rsidR="000332CB">
        <w:rPr>
          <w:i/>
          <w:iCs/>
          <w:sz w:val="22"/>
          <w:szCs w:val="22"/>
        </w:rPr>
        <w:tab/>
      </w:r>
      <w:r w:rsidRPr="000332CB">
        <w:rPr>
          <w:i/>
          <w:iCs/>
          <w:sz w:val="22"/>
          <w:szCs w:val="22"/>
        </w:rPr>
        <w:t>Assessment</w:t>
      </w:r>
      <w:r w:rsidR="00D14C30" w:rsidRPr="000332CB">
        <w:rPr>
          <w:i/>
          <w:iCs/>
          <w:sz w:val="22"/>
          <w:szCs w:val="22"/>
        </w:rPr>
        <w:t>, 32</w:t>
      </w:r>
      <w:r w:rsidR="00D14C30" w:rsidRPr="000332CB">
        <w:rPr>
          <w:sz w:val="22"/>
          <w:szCs w:val="22"/>
        </w:rPr>
        <w:t>, 713-725</w:t>
      </w:r>
      <w:r w:rsidRPr="000332CB">
        <w:rPr>
          <w:i/>
          <w:iCs/>
          <w:sz w:val="22"/>
          <w:szCs w:val="22"/>
        </w:rPr>
        <w:t>.</w:t>
      </w:r>
      <w:r w:rsidR="00D14C30" w:rsidRPr="000332CB">
        <w:rPr>
          <w:sz w:val="22"/>
          <w:szCs w:val="22"/>
        </w:rPr>
        <w:t xml:space="preserve"> </w:t>
      </w:r>
      <w:r w:rsidR="00807517" w:rsidRPr="000332CB">
        <w:rPr>
          <w:sz w:val="22"/>
          <w:szCs w:val="22"/>
        </w:rPr>
        <w:t>https://doi.org</w:t>
      </w:r>
      <w:r w:rsidR="00807517" w:rsidRPr="000332CB">
        <w:rPr>
          <w:rFonts w:eastAsiaTheme="majorEastAsia"/>
          <w:sz w:val="22"/>
          <w:szCs w:val="22"/>
          <w:shd w:val="clear" w:color="auto" w:fill="FFFFFF"/>
        </w:rPr>
        <w:t>/</w:t>
      </w:r>
      <w:r w:rsidR="00D14C30" w:rsidRPr="000332CB">
        <w:rPr>
          <w:rFonts w:eastAsiaTheme="majorEastAsia"/>
          <w:sz w:val="22"/>
          <w:szCs w:val="22"/>
          <w:shd w:val="clear" w:color="auto" w:fill="FFFFFF"/>
        </w:rPr>
        <w:t>10.1037/pas0000826</w:t>
      </w:r>
    </w:p>
    <w:p w14:paraId="1E1A5ABC" w14:textId="77777777" w:rsidR="00276CE1" w:rsidRPr="000F35C5" w:rsidRDefault="00276CE1" w:rsidP="00276CE1">
      <w:pPr>
        <w:rPr>
          <w:rFonts w:eastAsiaTheme="majorEastAsia"/>
          <w:sz w:val="22"/>
          <w:szCs w:val="22"/>
          <w:shd w:val="clear" w:color="auto" w:fill="FFFFFF"/>
        </w:rPr>
      </w:pPr>
    </w:p>
    <w:p w14:paraId="511F4A67" w14:textId="2470D2CB" w:rsidR="00276CE1" w:rsidRPr="000332CB" w:rsidRDefault="002C3BC6" w:rsidP="000332CB">
      <w:pPr>
        <w:rPr>
          <w:i/>
          <w:sz w:val="22"/>
          <w:szCs w:val="22"/>
        </w:rPr>
      </w:pPr>
      <w:r w:rsidRPr="000332CB">
        <w:rPr>
          <w:sz w:val="22"/>
          <w:szCs w:val="22"/>
        </w:rPr>
        <w:t xml:space="preserve">Reuman, L., </w:t>
      </w:r>
      <w:r w:rsidRPr="000332CB">
        <w:rPr>
          <w:b/>
          <w:sz w:val="22"/>
          <w:szCs w:val="22"/>
        </w:rPr>
        <w:t xml:space="preserve">Franz, M. R. </w:t>
      </w:r>
      <w:r w:rsidRPr="000332CB">
        <w:rPr>
          <w:sz w:val="22"/>
          <w:szCs w:val="22"/>
        </w:rPr>
        <w:t>(</w:t>
      </w:r>
      <w:r w:rsidR="00FA5BA0" w:rsidRPr="000332CB">
        <w:rPr>
          <w:sz w:val="22"/>
          <w:szCs w:val="22"/>
        </w:rPr>
        <w:t>2020</w:t>
      </w:r>
      <w:r w:rsidRPr="000332CB">
        <w:rPr>
          <w:sz w:val="22"/>
          <w:szCs w:val="22"/>
        </w:rPr>
        <w:t xml:space="preserve">). </w:t>
      </w:r>
      <w:r w:rsidR="00727C7E" w:rsidRPr="000332CB">
        <w:rPr>
          <w:iCs/>
          <w:sz w:val="22"/>
          <w:szCs w:val="22"/>
        </w:rPr>
        <w:t xml:space="preserve">Mentorship matters: Graduate student mentorship of undergraduate </w:t>
      </w:r>
      <w:r w:rsidR="000332CB">
        <w:rPr>
          <w:iCs/>
          <w:sz w:val="22"/>
          <w:szCs w:val="22"/>
        </w:rPr>
        <w:tab/>
      </w:r>
      <w:r w:rsidR="00727C7E" w:rsidRPr="000332CB">
        <w:rPr>
          <w:iCs/>
          <w:sz w:val="22"/>
          <w:szCs w:val="22"/>
        </w:rPr>
        <w:t>mentees</w:t>
      </w:r>
      <w:r w:rsidRPr="000332CB">
        <w:rPr>
          <w:iCs/>
          <w:sz w:val="22"/>
          <w:szCs w:val="22"/>
        </w:rPr>
        <w:t>.</w:t>
      </w:r>
      <w:r w:rsidRPr="000332CB">
        <w:rPr>
          <w:sz w:val="22"/>
          <w:szCs w:val="22"/>
        </w:rPr>
        <w:t xml:space="preserve"> </w:t>
      </w:r>
      <w:r w:rsidRPr="000332CB">
        <w:rPr>
          <w:i/>
          <w:sz w:val="22"/>
          <w:szCs w:val="22"/>
        </w:rPr>
        <w:t>The Behavior Therapist</w:t>
      </w:r>
      <w:r w:rsidR="00FA5BA0" w:rsidRPr="000332CB">
        <w:rPr>
          <w:i/>
          <w:sz w:val="22"/>
          <w:szCs w:val="22"/>
        </w:rPr>
        <w:t xml:space="preserve">, 43, </w:t>
      </w:r>
      <w:r w:rsidR="00FA5BA0" w:rsidRPr="000332CB">
        <w:rPr>
          <w:iCs/>
          <w:sz w:val="22"/>
          <w:szCs w:val="22"/>
        </w:rPr>
        <w:t>102-107</w:t>
      </w:r>
      <w:r w:rsidRPr="000332CB">
        <w:rPr>
          <w:i/>
          <w:sz w:val="22"/>
          <w:szCs w:val="22"/>
        </w:rPr>
        <w:t>.</w:t>
      </w:r>
    </w:p>
    <w:p w14:paraId="2888D319" w14:textId="77777777" w:rsidR="00276CE1" w:rsidRPr="000F35C5" w:rsidRDefault="00276CE1" w:rsidP="00276CE1">
      <w:pPr>
        <w:rPr>
          <w:i/>
          <w:sz w:val="22"/>
          <w:szCs w:val="22"/>
        </w:rPr>
      </w:pPr>
    </w:p>
    <w:p w14:paraId="08C5E38C" w14:textId="6BB9EE4B" w:rsidR="00276CE1" w:rsidRPr="000332CB" w:rsidRDefault="00FA5BA0" w:rsidP="000332CB">
      <w:pPr>
        <w:rPr>
          <w:rFonts w:eastAsiaTheme="majorEastAsia"/>
          <w:sz w:val="22"/>
          <w:szCs w:val="22"/>
          <w:shd w:val="clear" w:color="auto" w:fill="FFFFFF"/>
        </w:rPr>
      </w:pPr>
      <w:r w:rsidRPr="000332CB">
        <w:rPr>
          <w:sz w:val="22"/>
          <w:szCs w:val="22"/>
        </w:rPr>
        <w:t xml:space="preserve">Brock, R. L., </w:t>
      </w:r>
      <w:r w:rsidRPr="000332CB">
        <w:rPr>
          <w:b/>
          <w:sz w:val="22"/>
          <w:szCs w:val="22"/>
        </w:rPr>
        <w:t>Franz, M. R.,</w:t>
      </w:r>
      <w:r w:rsidRPr="000332CB">
        <w:rPr>
          <w:sz w:val="22"/>
          <w:szCs w:val="22"/>
        </w:rPr>
        <w:t xml:space="preserve"> &amp; Ramsdell, E. R. (2020). </w:t>
      </w:r>
      <w:r w:rsidRPr="000332CB">
        <w:rPr>
          <w:iCs/>
          <w:sz w:val="22"/>
          <w:szCs w:val="22"/>
        </w:rPr>
        <w:t xml:space="preserve">An integrated </w:t>
      </w:r>
      <w:r w:rsidR="00D46145" w:rsidRPr="000332CB">
        <w:rPr>
          <w:iCs/>
          <w:sz w:val="22"/>
          <w:szCs w:val="22"/>
        </w:rPr>
        <w:t>relational</w:t>
      </w:r>
      <w:r w:rsidRPr="000332CB">
        <w:rPr>
          <w:iCs/>
          <w:sz w:val="22"/>
          <w:szCs w:val="22"/>
        </w:rPr>
        <w:t xml:space="preserve"> framework </w:t>
      </w:r>
      <w:r w:rsidR="00D46145" w:rsidRPr="000332CB">
        <w:rPr>
          <w:iCs/>
          <w:sz w:val="22"/>
          <w:szCs w:val="22"/>
        </w:rPr>
        <w:t>of</w:t>
      </w:r>
      <w:r w:rsidRPr="000332CB">
        <w:rPr>
          <w:iCs/>
          <w:sz w:val="22"/>
          <w:szCs w:val="22"/>
        </w:rPr>
        <w:t xml:space="preserve"> depressed </w:t>
      </w:r>
      <w:r w:rsidR="000332CB">
        <w:rPr>
          <w:iCs/>
          <w:sz w:val="22"/>
          <w:szCs w:val="22"/>
        </w:rPr>
        <w:tab/>
      </w:r>
      <w:r w:rsidRPr="000332CB">
        <w:rPr>
          <w:iCs/>
          <w:sz w:val="22"/>
          <w:szCs w:val="22"/>
        </w:rPr>
        <w:t xml:space="preserve">mood and anhedonia during pregnancy. </w:t>
      </w:r>
      <w:r w:rsidRPr="000332CB">
        <w:rPr>
          <w:i/>
          <w:iCs/>
          <w:sz w:val="22"/>
          <w:szCs w:val="22"/>
        </w:rPr>
        <w:t xml:space="preserve">Journal of Marriage and Family, 82, </w:t>
      </w:r>
      <w:r w:rsidRPr="000332CB">
        <w:rPr>
          <w:sz w:val="22"/>
          <w:szCs w:val="22"/>
        </w:rPr>
        <w:t xml:space="preserve">1056-1072. </w:t>
      </w:r>
      <w:r w:rsidR="000332CB">
        <w:rPr>
          <w:sz w:val="22"/>
          <w:szCs w:val="22"/>
        </w:rPr>
        <w:tab/>
      </w:r>
      <w:r w:rsidR="00807517" w:rsidRPr="000332CB">
        <w:rPr>
          <w:sz w:val="22"/>
          <w:szCs w:val="22"/>
        </w:rPr>
        <w:t>https://doi.org</w:t>
      </w:r>
      <w:r w:rsidR="00807517" w:rsidRPr="000332CB">
        <w:rPr>
          <w:rFonts w:eastAsiaTheme="majorEastAsia"/>
          <w:sz w:val="22"/>
          <w:szCs w:val="22"/>
          <w:shd w:val="clear" w:color="auto" w:fill="FFFFFF"/>
        </w:rPr>
        <w:t>/</w:t>
      </w:r>
      <w:r w:rsidRPr="000332CB">
        <w:rPr>
          <w:rFonts w:eastAsiaTheme="majorEastAsia"/>
          <w:sz w:val="22"/>
          <w:szCs w:val="22"/>
          <w:shd w:val="clear" w:color="auto" w:fill="FFFFFF"/>
        </w:rPr>
        <w:t>10.1111/jomf.12611</w:t>
      </w:r>
    </w:p>
    <w:p w14:paraId="512B4E60" w14:textId="77777777" w:rsidR="00276CE1" w:rsidRPr="000F35C5" w:rsidRDefault="00276CE1" w:rsidP="00276CE1">
      <w:pPr>
        <w:rPr>
          <w:rFonts w:eastAsiaTheme="majorEastAsia"/>
          <w:sz w:val="22"/>
          <w:szCs w:val="22"/>
          <w:shd w:val="clear" w:color="auto" w:fill="FFFFFF"/>
        </w:rPr>
      </w:pPr>
    </w:p>
    <w:p w14:paraId="147A29C2" w14:textId="49C7BC2D" w:rsidR="00276CE1" w:rsidRPr="000332CB" w:rsidRDefault="00B93EEC" w:rsidP="000332CB">
      <w:pPr>
        <w:rPr>
          <w:iCs/>
          <w:sz w:val="22"/>
          <w:szCs w:val="22"/>
        </w:rPr>
      </w:pPr>
      <w:r w:rsidRPr="000332CB">
        <w:rPr>
          <w:sz w:val="22"/>
          <w:szCs w:val="22"/>
        </w:rPr>
        <w:t xml:space="preserve">Kumar, S., </w:t>
      </w:r>
      <w:r w:rsidRPr="000332CB">
        <w:rPr>
          <w:b/>
          <w:sz w:val="22"/>
          <w:szCs w:val="22"/>
        </w:rPr>
        <w:t>Franz, M. R.,</w:t>
      </w:r>
      <w:r w:rsidRPr="000332CB">
        <w:rPr>
          <w:sz w:val="22"/>
          <w:szCs w:val="22"/>
        </w:rPr>
        <w:t xml:space="preserve"> Brock, R. DiLillo, D. (</w:t>
      </w:r>
      <w:r w:rsidR="002E1F1F" w:rsidRPr="000332CB">
        <w:rPr>
          <w:sz w:val="22"/>
          <w:szCs w:val="22"/>
        </w:rPr>
        <w:t>20</w:t>
      </w:r>
      <w:r w:rsidR="0014234F" w:rsidRPr="000332CB">
        <w:rPr>
          <w:sz w:val="22"/>
          <w:szCs w:val="22"/>
        </w:rPr>
        <w:t>20</w:t>
      </w:r>
      <w:r w:rsidRPr="000332CB">
        <w:rPr>
          <w:sz w:val="22"/>
          <w:szCs w:val="22"/>
        </w:rPr>
        <w:t xml:space="preserve">). Posttraumatic stress and parenting behaviors: The </w:t>
      </w:r>
      <w:r w:rsidR="00276CE1" w:rsidRPr="000332CB">
        <w:rPr>
          <w:sz w:val="22"/>
          <w:szCs w:val="22"/>
        </w:rPr>
        <w:tab/>
      </w:r>
      <w:r w:rsidRPr="000332CB">
        <w:rPr>
          <w:sz w:val="22"/>
          <w:szCs w:val="22"/>
        </w:rPr>
        <w:t>mediating effect of emotion regulation</w:t>
      </w:r>
      <w:r w:rsidRPr="000332CB">
        <w:rPr>
          <w:i/>
          <w:sz w:val="22"/>
          <w:szCs w:val="22"/>
        </w:rPr>
        <w:t xml:space="preserve">. </w:t>
      </w:r>
      <w:r w:rsidR="006B1541" w:rsidRPr="000332CB">
        <w:rPr>
          <w:i/>
          <w:sz w:val="22"/>
          <w:szCs w:val="22"/>
        </w:rPr>
        <w:t>Journal of Family Violence</w:t>
      </w:r>
      <w:r w:rsidR="0014234F" w:rsidRPr="000332CB">
        <w:rPr>
          <w:i/>
          <w:sz w:val="22"/>
          <w:szCs w:val="22"/>
        </w:rPr>
        <w:t xml:space="preserve">, 35, </w:t>
      </w:r>
      <w:r w:rsidR="0014234F" w:rsidRPr="000332CB">
        <w:rPr>
          <w:iCs/>
          <w:sz w:val="22"/>
          <w:szCs w:val="22"/>
        </w:rPr>
        <w:t xml:space="preserve">417-426. </w:t>
      </w:r>
      <w:r w:rsidR="000332CB">
        <w:rPr>
          <w:iCs/>
          <w:sz w:val="22"/>
          <w:szCs w:val="22"/>
        </w:rPr>
        <w:tab/>
      </w:r>
      <w:r w:rsidR="00807517" w:rsidRPr="000332CB">
        <w:rPr>
          <w:sz w:val="22"/>
          <w:szCs w:val="22"/>
        </w:rPr>
        <w:t>https://doi.org</w:t>
      </w:r>
      <w:r w:rsidR="00807517" w:rsidRPr="000332CB">
        <w:rPr>
          <w:rFonts w:eastAsiaTheme="majorEastAsia"/>
          <w:sz w:val="22"/>
          <w:szCs w:val="22"/>
          <w:shd w:val="clear" w:color="auto" w:fill="FFFFFF"/>
        </w:rPr>
        <w:t>/</w:t>
      </w:r>
      <w:r w:rsidR="002E1F1F" w:rsidRPr="000332CB">
        <w:rPr>
          <w:iCs/>
          <w:sz w:val="22"/>
          <w:szCs w:val="22"/>
        </w:rPr>
        <w:t>10.1007/s10896-019-00124-5</w:t>
      </w:r>
    </w:p>
    <w:p w14:paraId="09AB2EB8" w14:textId="77777777" w:rsidR="00276CE1" w:rsidRPr="000F35C5" w:rsidRDefault="00276CE1" w:rsidP="00276CE1">
      <w:pPr>
        <w:rPr>
          <w:iCs/>
          <w:sz w:val="22"/>
          <w:szCs w:val="22"/>
        </w:rPr>
      </w:pPr>
    </w:p>
    <w:p w14:paraId="401F31AA" w14:textId="71B369BD" w:rsidR="00807517" w:rsidRPr="000332CB" w:rsidRDefault="00F95A7A" w:rsidP="000332CB">
      <w:pPr>
        <w:rPr>
          <w:rFonts w:eastAsiaTheme="majorEastAsia"/>
          <w:sz w:val="22"/>
          <w:szCs w:val="22"/>
          <w:shd w:val="clear" w:color="auto" w:fill="FFFFFF"/>
        </w:rPr>
      </w:pPr>
      <w:r w:rsidRPr="000332CB">
        <w:rPr>
          <w:sz w:val="22"/>
          <w:szCs w:val="22"/>
        </w:rPr>
        <w:t>Ramsdell</w:t>
      </w:r>
      <w:r w:rsidR="005C6004" w:rsidRPr="000332CB">
        <w:rPr>
          <w:sz w:val="22"/>
          <w:szCs w:val="22"/>
        </w:rPr>
        <w:t xml:space="preserve">, E. R., </w:t>
      </w:r>
      <w:r w:rsidR="005C6004" w:rsidRPr="000332CB">
        <w:rPr>
          <w:b/>
          <w:sz w:val="22"/>
          <w:szCs w:val="22"/>
        </w:rPr>
        <w:t>Franz, M. R.,</w:t>
      </w:r>
      <w:r w:rsidR="005C6004" w:rsidRPr="000332CB">
        <w:rPr>
          <w:sz w:val="22"/>
          <w:szCs w:val="22"/>
        </w:rPr>
        <w:t xml:space="preserve"> &amp; Brock, R. L. (</w:t>
      </w:r>
      <w:r w:rsidR="00FF1C95" w:rsidRPr="000332CB">
        <w:rPr>
          <w:sz w:val="22"/>
          <w:szCs w:val="22"/>
        </w:rPr>
        <w:t>2019</w:t>
      </w:r>
      <w:r w:rsidR="005C6004" w:rsidRPr="000332CB">
        <w:rPr>
          <w:sz w:val="22"/>
          <w:szCs w:val="22"/>
        </w:rPr>
        <w:t xml:space="preserve">). A Multifaceted and Dyadic Examination of </w:t>
      </w:r>
      <w:r w:rsidR="000332CB">
        <w:rPr>
          <w:sz w:val="22"/>
          <w:szCs w:val="22"/>
        </w:rPr>
        <w:tab/>
      </w:r>
      <w:r w:rsidR="005C6004" w:rsidRPr="000332CB">
        <w:rPr>
          <w:sz w:val="22"/>
          <w:szCs w:val="22"/>
        </w:rPr>
        <w:t>Intimate Relationship Quality during Pregnancy: Implications for Daily Relationship Satisfaction.</w:t>
      </w:r>
      <w:r w:rsidR="00807517" w:rsidRPr="000332CB">
        <w:rPr>
          <w:sz w:val="22"/>
          <w:szCs w:val="22"/>
        </w:rPr>
        <w:t xml:space="preserve"> </w:t>
      </w:r>
      <w:r w:rsidR="000332CB">
        <w:rPr>
          <w:sz w:val="22"/>
          <w:szCs w:val="22"/>
        </w:rPr>
        <w:tab/>
      </w:r>
      <w:r w:rsidR="005C6004" w:rsidRPr="000332CB">
        <w:rPr>
          <w:i/>
          <w:sz w:val="22"/>
          <w:szCs w:val="22"/>
        </w:rPr>
        <w:t>Family Process</w:t>
      </w:r>
      <w:r w:rsidR="001428E2" w:rsidRPr="000332CB">
        <w:rPr>
          <w:i/>
          <w:sz w:val="22"/>
          <w:szCs w:val="22"/>
        </w:rPr>
        <w:t xml:space="preserve">, 59, </w:t>
      </w:r>
      <w:r w:rsidR="00782F89" w:rsidRPr="000332CB">
        <w:rPr>
          <w:iCs/>
          <w:sz w:val="22"/>
          <w:szCs w:val="22"/>
        </w:rPr>
        <w:t>556-570</w:t>
      </w:r>
      <w:r w:rsidR="00FF1C95" w:rsidRPr="000332CB">
        <w:rPr>
          <w:iCs/>
          <w:sz w:val="22"/>
          <w:szCs w:val="22"/>
        </w:rPr>
        <w:t xml:space="preserve">. </w:t>
      </w:r>
      <w:r w:rsidR="00807517" w:rsidRPr="000332CB">
        <w:rPr>
          <w:sz w:val="22"/>
          <w:szCs w:val="22"/>
        </w:rPr>
        <w:t>https://doi.org</w:t>
      </w:r>
      <w:r w:rsidR="00807517" w:rsidRPr="000332CB">
        <w:rPr>
          <w:rFonts w:eastAsiaTheme="majorEastAsia"/>
          <w:sz w:val="22"/>
          <w:szCs w:val="22"/>
          <w:shd w:val="clear" w:color="auto" w:fill="FFFFFF"/>
        </w:rPr>
        <w:t>/</w:t>
      </w:r>
      <w:r w:rsidR="002E1F1F" w:rsidRPr="000332CB">
        <w:rPr>
          <w:rFonts w:eastAsiaTheme="majorEastAsia"/>
          <w:sz w:val="22"/>
          <w:szCs w:val="22"/>
          <w:shd w:val="clear" w:color="auto" w:fill="FFFFFF"/>
        </w:rPr>
        <w:t>10.1111/famp.12424</w:t>
      </w:r>
    </w:p>
    <w:p w14:paraId="07C1130A" w14:textId="77777777" w:rsidR="00807517" w:rsidRPr="00807517" w:rsidRDefault="00807517" w:rsidP="00807517">
      <w:pPr>
        <w:pStyle w:val="ListParagraph"/>
        <w:rPr>
          <w:sz w:val="22"/>
          <w:szCs w:val="22"/>
          <w:shd w:val="clear" w:color="auto" w:fill="FFFFFF"/>
        </w:rPr>
      </w:pPr>
    </w:p>
    <w:p w14:paraId="3590BE0E" w14:textId="62944A9C" w:rsidR="00276CE1" w:rsidRPr="000332CB" w:rsidRDefault="00C6676A" w:rsidP="000332CB">
      <w:pPr>
        <w:rPr>
          <w:rFonts w:eastAsiaTheme="majorEastAsia"/>
          <w:sz w:val="22"/>
          <w:szCs w:val="22"/>
          <w:shd w:val="clear" w:color="auto" w:fill="FFFFFF"/>
        </w:rPr>
      </w:pPr>
      <w:r w:rsidRPr="000332CB">
        <w:rPr>
          <w:sz w:val="22"/>
          <w:szCs w:val="22"/>
          <w:shd w:val="clear" w:color="auto" w:fill="FFFFFF"/>
        </w:rPr>
        <w:t xml:space="preserve">Brock, R., </w:t>
      </w:r>
      <w:r w:rsidRPr="000332CB">
        <w:rPr>
          <w:b/>
          <w:sz w:val="22"/>
          <w:szCs w:val="22"/>
          <w:shd w:val="clear" w:color="auto" w:fill="FFFFFF"/>
        </w:rPr>
        <w:t>Franz, M. R.,</w:t>
      </w:r>
      <w:r w:rsidRPr="000332CB">
        <w:rPr>
          <w:sz w:val="22"/>
          <w:szCs w:val="22"/>
          <w:shd w:val="clear" w:color="auto" w:fill="FFFFFF"/>
        </w:rPr>
        <w:t xml:space="preserve"> </w:t>
      </w:r>
      <w:proofErr w:type="spellStart"/>
      <w:r w:rsidRPr="000332CB">
        <w:rPr>
          <w:sz w:val="22"/>
          <w:szCs w:val="22"/>
          <w:shd w:val="clear" w:color="auto" w:fill="FFFFFF"/>
        </w:rPr>
        <w:t>O’Bleness</w:t>
      </w:r>
      <w:proofErr w:type="spellEnd"/>
      <w:r w:rsidRPr="000332CB">
        <w:rPr>
          <w:sz w:val="22"/>
          <w:szCs w:val="22"/>
          <w:shd w:val="clear" w:color="auto" w:fill="FFFFFF"/>
        </w:rPr>
        <w:t xml:space="preserve">, J., </w:t>
      </w:r>
      <w:r w:rsidRPr="000332CB">
        <w:rPr>
          <w:sz w:val="22"/>
          <w:szCs w:val="22"/>
        </w:rPr>
        <w:t xml:space="preserve">&amp; </w:t>
      </w:r>
      <w:r w:rsidRPr="000332CB">
        <w:rPr>
          <w:sz w:val="22"/>
          <w:szCs w:val="22"/>
          <w:shd w:val="clear" w:color="auto" w:fill="FFFFFF"/>
        </w:rPr>
        <w:t>Lawrence, E.</w:t>
      </w:r>
      <w:r w:rsidRPr="000332CB">
        <w:rPr>
          <w:b/>
          <w:sz w:val="22"/>
          <w:szCs w:val="22"/>
          <w:shd w:val="clear" w:color="auto" w:fill="FFFFFF"/>
        </w:rPr>
        <w:t xml:space="preserve"> </w:t>
      </w:r>
      <w:r w:rsidRPr="000332CB">
        <w:rPr>
          <w:sz w:val="22"/>
          <w:szCs w:val="22"/>
          <w:shd w:val="clear" w:color="auto" w:fill="FFFFFF"/>
        </w:rPr>
        <w:t>(</w:t>
      </w:r>
      <w:r w:rsidR="00FF1C95" w:rsidRPr="000332CB">
        <w:rPr>
          <w:sz w:val="22"/>
          <w:szCs w:val="22"/>
          <w:shd w:val="clear" w:color="auto" w:fill="FFFFFF"/>
        </w:rPr>
        <w:t>201</w:t>
      </w:r>
      <w:r w:rsidR="002E1F1F" w:rsidRPr="000332CB">
        <w:rPr>
          <w:sz w:val="22"/>
          <w:szCs w:val="22"/>
          <w:shd w:val="clear" w:color="auto" w:fill="FFFFFF"/>
        </w:rPr>
        <w:t>9</w:t>
      </w:r>
      <w:r w:rsidRPr="000332CB">
        <w:rPr>
          <w:sz w:val="22"/>
          <w:szCs w:val="22"/>
          <w:shd w:val="clear" w:color="auto" w:fill="FFFFFF"/>
        </w:rPr>
        <w:t xml:space="preserve">). The dynamic interplay between daily </w:t>
      </w:r>
      <w:r w:rsidR="000332CB">
        <w:rPr>
          <w:sz w:val="22"/>
          <w:szCs w:val="22"/>
          <w:shd w:val="clear" w:color="auto" w:fill="FFFFFF"/>
        </w:rPr>
        <w:tab/>
      </w:r>
      <w:r w:rsidRPr="000332CB">
        <w:rPr>
          <w:sz w:val="22"/>
          <w:szCs w:val="22"/>
          <w:shd w:val="clear" w:color="auto" w:fill="FFFFFF"/>
        </w:rPr>
        <w:t xml:space="preserve">satisfaction with intimate relationship functioning and depressed mood in low SES outpatients. </w:t>
      </w:r>
      <w:r w:rsidR="000332CB">
        <w:rPr>
          <w:sz w:val="22"/>
          <w:szCs w:val="22"/>
          <w:shd w:val="clear" w:color="auto" w:fill="FFFFFF"/>
        </w:rPr>
        <w:tab/>
      </w:r>
      <w:r w:rsidR="001F0F9B" w:rsidRPr="000332CB">
        <w:rPr>
          <w:i/>
          <w:sz w:val="22"/>
          <w:szCs w:val="22"/>
          <w:shd w:val="clear" w:color="auto" w:fill="FFFFFF"/>
        </w:rPr>
        <w:t>Family Proce</w:t>
      </w:r>
      <w:r w:rsidR="002E1F1F" w:rsidRPr="000332CB">
        <w:rPr>
          <w:i/>
          <w:sz w:val="22"/>
          <w:szCs w:val="22"/>
          <w:shd w:val="clear" w:color="auto" w:fill="FFFFFF"/>
        </w:rPr>
        <w:t>s</w:t>
      </w:r>
      <w:r w:rsidR="001F0F9B" w:rsidRPr="000332CB">
        <w:rPr>
          <w:i/>
          <w:sz w:val="22"/>
          <w:szCs w:val="22"/>
          <w:shd w:val="clear" w:color="auto" w:fill="FFFFFF"/>
        </w:rPr>
        <w:t>s</w:t>
      </w:r>
      <w:r w:rsidR="002E1F1F" w:rsidRPr="000332CB">
        <w:rPr>
          <w:i/>
          <w:sz w:val="22"/>
          <w:szCs w:val="22"/>
          <w:shd w:val="clear" w:color="auto" w:fill="FFFFFF"/>
        </w:rPr>
        <w:t xml:space="preserve">, 4, </w:t>
      </w:r>
      <w:r w:rsidR="002E1F1F" w:rsidRPr="000332CB">
        <w:rPr>
          <w:iCs/>
          <w:sz w:val="22"/>
          <w:szCs w:val="22"/>
          <w:shd w:val="clear" w:color="auto" w:fill="FFFFFF"/>
        </w:rPr>
        <w:t>891-907</w:t>
      </w:r>
      <w:r w:rsidR="001F0F9B" w:rsidRPr="000332CB">
        <w:rPr>
          <w:i/>
          <w:sz w:val="22"/>
          <w:szCs w:val="22"/>
          <w:shd w:val="clear" w:color="auto" w:fill="FFFFFF"/>
        </w:rPr>
        <w:t>.</w:t>
      </w:r>
      <w:r w:rsidR="00FF1C95" w:rsidRPr="000332CB">
        <w:rPr>
          <w:iCs/>
          <w:sz w:val="22"/>
          <w:szCs w:val="22"/>
          <w:shd w:val="clear" w:color="auto" w:fill="FFFFFF"/>
        </w:rPr>
        <w:t xml:space="preserve"> </w:t>
      </w:r>
      <w:r w:rsidR="00807517" w:rsidRPr="000332CB">
        <w:rPr>
          <w:sz w:val="22"/>
          <w:szCs w:val="22"/>
        </w:rPr>
        <w:t>https://doi.org</w:t>
      </w:r>
      <w:r w:rsidR="00807517" w:rsidRPr="000332CB">
        <w:rPr>
          <w:rFonts w:eastAsiaTheme="majorEastAsia"/>
          <w:sz w:val="22"/>
          <w:szCs w:val="22"/>
          <w:shd w:val="clear" w:color="auto" w:fill="FFFFFF"/>
        </w:rPr>
        <w:t>/</w:t>
      </w:r>
      <w:r w:rsidR="0044369D" w:rsidRPr="000332CB">
        <w:rPr>
          <w:iCs/>
          <w:sz w:val="22"/>
          <w:szCs w:val="22"/>
          <w:shd w:val="clear" w:color="auto" w:fill="FFFFFF"/>
        </w:rPr>
        <w:t>10.1111/famp.12402</w:t>
      </w:r>
      <w:r w:rsidR="000F35C5" w:rsidRPr="000332CB">
        <w:rPr>
          <w:iCs/>
          <w:sz w:val="22"/>
          <w:szCs w:val="22"/>
          <w:shd w:val="clear" w:color="auto" w:fill="FFFFFF"/>
        </w:rPr>
        <w:t xml:space="preserve"> </w:t>
      </w:r>
    </w:p>
    <w:p w14:paraId="5555A3AE" w14:textId="0974DC37" w:rsidR="00276CE1" w:rsidRPr="000F35C5" w:rsidRDefault="00EB0F06" w:rsidP="00807517">
      <w:pPr>
        <w:rPr>
          <w:sz w:val="22"/>
          <w:szCs w:val="22"/>
        </w:rPr>
      </w:pPr>
      <w:r>
        <w:rPr>
          <w:iCs/>
          <w:sz w:val="22"/>
          <w:szCs w:val="22"/>
          <w:shd w:val="clear" w:color="auto" w:fill="FFFFFF"/>
        </w:rPr>
        <w:tab/>
      </w:r>
    </w:p>
    <w:p w14:paraId="79101D64" w14:textId="2FE8CED6" w:rsidR="00DC39BA" w:rsidRPr="000332CB" w:rsidRDefault="00DC39BA" w:rsidP="000332CB">
      <w:pPr>
        <w:rPr>
          <w:rStyle w:val="il"/>
          <w:sz w:val="22"/>
          <w:szCs w:val="22"/>
        </w:rPr>
      </w:pPr>
      <w:r w:rsidRPr="000332CB">
        <w:rPr>
          <w:rStyle w:val="Strong"/>
          <w:sz w:val="22"/>
          <w:szCs w:val="22"/>
        </w:rPr>
        <w:t>Franz, M. R</w:t>
      </w:r>
      <w:r w:rsidR="00610138" w:rsidRPr="000332CB">
        <w:rPr>
          <w:rStyle w:val="Strong"/>
          <w:sz w:val="22"/>
          <w:szCs w:val="22"/>
        </w:rPr>
        <w:t>.</w:t>
      </w:r>
      <w:r w:rsidRPr="000332CB">
        <w:rPr>
          <w:rStyle w:val="Strong"/>
          <w:sz w:val="22"/>
          <w:szCs w:val="22"/>
        </w:rPr>
        <w:t>,</w:t>
      </w:r>
      <w:r w:rsidRPr="000332CB">
        <w:rPr>
          <w:sz w:val="22"/>
          <w:szCs w:val="22"/>
        </w:rPr>
        <w:t xml:space="preserve"> </w:t>
      </w:r>
      <w:proofErr w:type="spellStart"/>
      <w:r w:rsidRPr="000332CB">
        <w:rPr>
          <w:sz w:val="22"/>
          <w:szCs w:val="22"/>
        </w:rPr>
        <w:t>Haikalis</w:t>
      </w:r>
      <w:proofErr w:type="spellEnd"/>
      <w:r w:rsidRPr="000332CB">
        <w:rPr>
          <w:sz w:val="22"/>
          <w:szCs w:val="22"/>
        </w:rPr>
        <w:t xml:space="preserve">, M., Riemer, A. R., Parrott, D. J., Gervais, S. J., &amp; DiLillo, D. </w:t>
      </w:r>
      <w:r w:rsidR="00FB502A" w:rsidRPr="000332CB">
        <w:rPr>
          <w:sz w:val="22"/>
          <w:szCs w:val="22"/>
        </w:rPr>
        <w:t xml:space="preserve">(2018). </w:t>
      </w:r>
      <w:r w:rsidRPr="000332CB">
        <w:rPr>
          <w:sz w:val="22"/>
          <w:szCs w:val="22"/>
          <w:shd w:val="clear" w:color="auto" w:fill="FFFFFF"/>
        </w:rPr>
        <w:t xml:space="preserve">Further </w:t>
      </w:r>
      <w:r w:rsidR="00276CE1" w:rsidRPr="000332CB">
        <w:rPr>
          <w:sz w:val="22"/>
          <w:szCs w:val="22"/>
          <w:shd w:val="clear" w:color="auto" w:fill="FFFFFF"/>
        </w:rPr>
        <w:tab/>
      </w:r>
      <w:r w:rsidRPr="000332CB">
        <w:rPr>
          <w:sz w:val="22"/>
          <w:szCs w:val="22"/>
          <w:shd w:val="clear" w:color="auto" w:fill="FFFFFF"/>
        </w:rPr>
        <w:t xml:space="preserve">validation of a laboratory analog sexual aggression task: Associations with novel risk factors for </w:t>
      </w:r>
      <w:r w:rsidR="000332CB">
        <w:rPr>
          <w:sz w:val="22"/>
          <w:szCs w:val="22"/>
          <w:shd w:val="clear" w:color="auto" w:fill="FFFFFF"/>
        </w:rPr>
        <w:tab/>
      </w:r>
      <w:r w:rsidRPr="000332CB">
        <w:rPr>
          <w:sz w:val="22"/>
          <w:szCs w:val="22"/>
          <w:shd w:val="clear" w:color="auto" w:fill="FFFFFF"/>
        </w:rPr>
        <w:t>sexual </w:t>
      </w:r>
      <w:r w:rsidRPr="000332CB">
        <w:rPr>
          <w:rStyle w:val="il"/>
          <w:sz w:val="22"/>
          <w:szCs w:val="22"/>
          <w:shd w:val="clear" w:color="auto" w:fill="FFFFFF"/>
        </w:rPr>
        <w:t xml:space="preserve">violence. </w:t>
      </w:r>
      <w:r w:rsidRPr="000332CB">
        <w:rPr>
          <w:rStyle w:val="il"/>
          <w:i/>
          <w:sz w:val="22"/>
          <w:szCs w:val="22"/>
          <w:shd w:val="clear" w:color="auto" w:fill="FFFFFF"/>
        </w:rPr>
        <w:t>Violence and Victims</w:t>
      </w:r>
      <w:r w:rsidR="00FB502A" w:rsidRPr="000332CB">
        <w:rPr>
          <w:rStyle w:val="il"/>
          <w:i/>
          <w:sz w:val="22"/>
          <w:szCs w:val="22"/>
          <w:shd w:val="clear" w:color="auto" w:fill="FFFFFF"/>
        </w:rPr>
        <w:t xml:space="preserve">, 33, </w:t>
      </w:r>
      <w:r w:rsidR="00FB502A" w:rsidRPr="000332CB">
        <w:rPr>
          <w:rStyle w:val="il"/>
          <w:sz w:val="22"/>
          <w:szCs w:val="22"/>
          <w:shd w:val="clear" w:color="auto" w:fill="FFFFFF"/>
        </w:rPr>
        <w:t>486-503.</w:t>
      </w:r>
      <w:r w:rsidRPr="000332CB">
        <w:rPr>
          <w:rStyle w:val="il"/>
          <w:i/>
          <w:sz w:val="22"/>
          <w:szCs w:val="22"/>
          <w:shd w:val="clear" w:color="auto" w:fill="FFFFFF"/>
        </w:rPr>
        <w:t xml:space="preserve"> </w:t>
      </w:r>
      <w:r w:rsidR="00807517" w:rsidRPr="000332CB">
        <w:rPr>
          <w:sz w:val="22"/>
          <w:szCs w:val="22"/>
        </w:rPr>
        <w:t>https://doi.org</w:t>
      </w:r>
      <w:r w:rsidR="00807517" w:rsidRPr="000332CB">
        <w:rPr>
          <w:rFonts w:eastAsiaTheme="majorEastAsia"/>
          <w:sz w:val="22"/>
          <w:szCs w:val="22"/>
          <w:shd w:val="clear" w:color="auto" w:fill="FFFFFF"/>
        </w:rPr>
        <w:t>/</w:t>
      </w:r>
      <w:r w:rsidR="0044369D" w:rsidRPr="000332CB">
        <w:rPr>
          <w:color w:val="333333"/>
          <w:sz w:val="22"/>
          <w:szCs w:val="22"/>
          <w:shd w:val="clear" w:color="auto" w:fill="FFFFFF"/>
        </w:rPr>
        <w:t>10.1891/08866708.v33.i3.486</w:t>
      </w:r>
    </w:p>
    <w:p w14:paraId="73B07F65" w14:textId="77777777" w:rsidR="00276CE1" w:rsidRPr="000F35C5" w:rsidRDefault="00276CE1" w:rsidP="00276CE1">
      <w:pPr>
        <w:pStyle w:val="ListParagraph"/>
        <w:ind w:left="360"/>
        <w:contextualSpacing w:val="0"/>
        <w:rPr>
          <w:sz w:val="22"/>
          <w:szCs w:val="22"/>
        </w:rPr>
      </w:pPr>
    </w:p>
    <w:p w14:paraId="24EA7BB2" w14:textId="22DC167C" w:rsidR="00276CE1" w:rsidRPr="000332CB" w:rsidRDefault="00D52E30" w:rsidP="000332CB">
      <w:pPr>
        <w:rPr>
          <w:iCs/>
          <w:sz w:val="22"/>
          <w:szCs w:val="22"/>
        </w:rPr>
      </w:pPr>
      <w:r w:rsidRPr="000332CB">
        <w:rPr>
          <w:sz w:val="22"/>
          <w:szCs w:val="22"/>
        </w:rPr>
        <w:t xml:space="preserve">Riemer, A. R., </w:t>
      </w:r>
      <w:proofErr w:type="spellStart"/>
      <w:r w:rsidRPr="000332CB">
        <w:rPr>
          <w:sz w:val="22"/>
          <w:szCs w:val="22"/>
        </w:rPr>
        <w:t>Haikalis</w:t>
      </w:r>
      <w:proofErr w:type="spellEnd"/>
      <w:r w:rsidRPr="000332CB">
        <w:rPr>
          <w:sz w:val="22"/>
          <w:szCs w:val="22"/>
        </w:rPr>
        <w:t xml:space="preserve">, M., </w:t>
      </w:r>
      <w:r w:rsidRPr="000332CB">
        <w:rPr>
          <w:b/>
          <w:sz w:val="22"/>
          <w:szCs w:val="22"/>
        </w:rPr>
        <w:t>Franz, M. R.,</w:t>
      </w:r>
      <w:r w:rsidRPr="000332CB">
        <w:rPr>
          <w:sz w:val="22"/>
          <w:szCs w:val="22"/>
        </w:rPr>
        <w:t xml:space="preserve"> Dodd, M. D., DiLillo, D., &amp; Gervais, S. J. (2017). Beauty is </w:t>
      </w:r>
      <w:r w:rsidR="000332CB">
        <w:rPr>
          <w:sz w:val="22"/>
          <w:szCs w:val="22"/>
        </w:rPr>
        <w:tab/>
      </w:r>
      <w:r w:rsidRPr="000332CB">
        <w:rPr>
          <w:sz w:val="22"/>
          <w:szCs w:val="22"/>
        </w:rPr>
        <w:t xml:space="preserve">in the eye of the beer holder: An initial investigation of the effects of alcohol, attractiveness, </w:t>
      </w:r>
      <w:r w:rsidR="000332CB">
        <w:rPr>
          <w:sz w:val="22"/>
          <w:szCs w:val="22"/>
        </w:rPr>
        <w:tab/>
      </w:r>
      <w:r w:rsidRPr="000332CB">
        <w:rPr>
          <w:sz w:val="22"/>
          <w:szCs w:val="22"/>
        </w:rPr>
        <w:t xml:space="preserve">warmth, and competence on the objectifying gaze in men. </w:t>
      </w:r>
      <w:r w:rsidRPr="000332CB">
        <w:rPr>
          <w:i/>
          <w:sz w:val="22"/>
          <w:szCs w:val="22"/>
        </w:rPr>
        <w:t xml:space="preserve">Sex Roles, 79, </w:t>
      </w:r>
      <w:r w:rsidRPr="000332CB">
        <w:rPr>
          <w:iCs/>
          <w:sz w:val="22"/>
          <w:szCs w:val="22"/>
        </w:rPr>
        <w:t xml:space="preserve">449-463. </w:t>
      </w:r>
      <w:r w:rsidR="000332CB">
        <w:rPr>
          <w:iCs/>
          <w:sz w:val="22"/>
          <w:szCs w:val="22"/>
        </w:rPr>
        <w:tab/>
      </w:r>
      <w:r w:rsidR="00807517" w:rsidRPr="000332CB">
        <w:rPr>
          <w:sz w:val="22"/>
          <w:szCs w:val="22"/>
        </w:rPr>
        <w:t>https://doi.org</w:t>
      </w:r>
      <w:r w:rsidR="00807517" w:rsidRPr="000332CB">
        <w:rPr>
          <w:rFonts w:eastAsiaTheme="majorEastAsia"/>
          <w:sz w:val="22"/>
          <w:szCs w:val="22"/>
          <w:shd w:val="clear" w:color="auto" w:fill="FFFFFF"/>
        </w:rPr>
        <w:t>/</w:t>
      </w:r>
      <w:r w:rsidRPr="000332CB">
        <w:rPr>
          <w:iCs/>
          <w:sz w:val="22"/>
          <w:szCs w:val="22"/>
        </w:rPr>
        <w:t>10.1007/s11199-017-0876-2</w:t>
      </w:r>
      <w:r w:rsidR="00276CE1" w:rsidRPr="000332CB">
        <w:rPr>
          <w:iCs/>
          <w:sz w:val="22"/>
          <w:szCs w:val="22"/>
        </w:rPr>
        <w:tab/>
      </w:r>
    </w:p>
    <w:p w14:paraId="339FCF2B" w14:textId="77777777" w:rsidR="00276CE1" w:rsidRPr="000F35C5" w:rsidRDefault="00276CE1" w:rsidP="00276CE1">
      <w:pPr>
        <w:pStyle w:val="ListParagraph"/>
        <w:ind w:left="360" w:hanging="360"/>
        <w:contextualSpacing w:val="0"/>
        <w:rPr>
          <w:iCs/>
          <w:sz w:val="22"/>
          <w:szCs w:val="22"/>
        </w:rPr>
      </w:pPr>
    </w:p>
    <w:p w14:paraId="2265C8BB" w14:textId="41A93B24" w:rsidR="00276CE1" w:rsidRPr="000332CB" w:rsidRDefault="004539F6" w:rsidP="000332CB">
      <w:pPr>
        <w:rPr>
          <w:i/>
          <w:sz w:val="22"/>
          <w:szCs w:val="22"/>
        </w:rPr>
      </w:pPr>
      <w:r w:rsidRPr="000332CB">
        <w:rPr>
          <w:b/>
          <w:sz w:val="22"/>
          <w:szCs w:val="22"/>
        </w:rPr>
        <w:t xml:space="preserve">Franz, M. R., </w:t>
      </w:r>
      <w:r w:rsidRPr="000332CB">
        <w:rPr>
          <w:sz w:val="22"/>
          <w:szCs w:val="22"/>
        </w:rPr>
        <w:t xml:space="preserve">Grandgenett, H. M., </w:t>
      </w:r>
      <w:proofErr w:type="spellStart"/>
      <w:r w:rsidRPr="000332CB">
        <w:rPr>
          <w:sz w:val="22"/>
          <w:szCs w:val="22"/>
        </w:rPr>
        <w:t>Haikalis</w:t>
      </w:r>
      <w:proofErr w:type="spellEnd"/>
      <w:r w:rsidRPr="000332CB">
        <w:rPr>
          <w:sz w:val="22"/>
          <w:szCs w:val="22"/>
        </w:rPr>
        <w:t xml:space="preserve">, M., Hein, C. L., Jaffe, A. E., &amp; Steel, A. L. (2017). Taking a </w:t>
      </w:r>
      <w:r w:rsidR="000332CB">
        <w:rPr>
          <w:sz w:val="22"/>
          <w:szCs w:val="22"/>
        </w:rPr>
        <w:tab/>
      </w:r>
      <w:r w:rsidRPr="000332CB">
        <w:rPr>
          <w:sz w:val="22"/>
          <w:szCs w:val="22"/>
        </w:rPr>
        <w:t xml:space="preserve">gap year: A guide for prospective clinical psychology Ph.D. students. </w:t>
      </w:r>
      <w:r w:rsidRPr="000332CB">
        <w:rPr>
          <w:i/>
          <w:sz w:val="22"/>
          <w:szCs w:val="22"/>
        </w:rPr>
        <w:t xml:space="preserve">The Behavior Therapist, 40, </w:t>
      </w:r>
      <w:r w:rsidR="000332CB">
        <w:rPr>
          <w:i/>
          <w:sz w:val="22"/>
          <w:szCs w:val="22"/>
        </w:rPr>
        <w:tab/>
      </w:r>
      <w:r w:rsidRPr="000332CB">
        <w:rPr>
          <w:sz w:val="22"/>
          <w:szCs w:val="22"/>
        </w:rPr>
        <w:t>212-217</w:t>
      </w:r>
      <w:r w:rsidRPr="000332CB">
        <w:rPr>
          <w:i/>
          <w:sz w:val="22"/>
          <w:szCs w:val="22"/>
        </w:rPr>
        <w:t>.</w:t>
      </w:r>
    </w:p>
    <w:p w14:paraId="68594C7B" w14:textId="77777777" w:rsidR="00276CE1" w:rsidRPr="000F35C5" w:rsidRDefault="00276CE1" w:rsidP="00276CE1">
      <w:pPr>
        <w:pStyle w:val="ListParagraph"/>
        <w:ind w:left="360" w:hanging="360"/>
        <w:contextualSpacing w:val="0"/>
        <w:rPr>
          <w:rStyle w:val="Strong"/>
          <w:sz w:val="22"/>
          <w:szCs w:val="22"/>
        </w:rPr>
      </w:pPr>
    </w:p>
    <w:p w14:paraId="6122A5F2" w14:textId="02AEEBAE" w:rsidR="00276CE1" w:rsidRPr="000332CB" w:rsidRDefault="00DC39BA" w:rsidP="000332CB">
      <w:pPr>
        <w:rPr>
          <w:sz w:val="22"/>
          <w:szCs w:val="22"/>
          <w:shd w:val="clear" w:color="auto" w:fill="FFFFFF"/>
        </w:rPr>
      </w:pPr>
      <w:r w:rsidRPr="000332CB">
        <w:rPr>
          <w:rStyle w:val="Strong"/>
          <w:sz w:val="22"/>
          <w:szCs w:val="22"/>
        </w:rPr>
        <w:t>Franz, M. R</w:t>
      </w:r>
      <w:r w:rsidR="00610138" w:rsidRPr="000332CB">
        <w:rPr>
          <w:rStyle w:val="Strong"/>
          <w:sz w:val="22"/>
          <w:szCs w:val="22"/>
        </w:rPr>
        <w:t>.</w:t>
      </w:r>
      <w:r w:rsidRPr="000332CB">
        <w:rPr>
          <w:rStyle w:val="Strong"/>
          <w:sz w:val="22"/>
          <w:szCs w:val="22"/>
        </w:rPr>
        <w:t>,</w:t>
      </w:r>
      <w:r w:rsidRPr="000332CB">
        <w:rPr>
          <w:sz w:val="22"/>
          <w:szCs w:val="22"/>
        </w:rPr>
        <w:t xml:space="preserve"> DiLillo, D., &amp; Gervais, S. (2016). Sexual objectification and sexual assault: Do self-</w:t>
      </w:r>
      <w:r w:rsidR="000332CB">
        <w:rPr>
          <w:sz w:val="22"/>
          <w:szCs w:val="22"/>
        </w:rPr>
        <w:tab/>
      </w:r>
      <w:r w:rsidRPr="000332CB">
        <w:rPr>
          <w:sz w:val="22"/>
          <w:szCs w:val="22"/>
        </w:rPr>
        <w:t xml:space="preserve">objectification and sexual assertiveness account for the link? </w:t>
      </w:r>
      <w:r w:rsidRPr="000332CB">
        <w:rPr>
          <w:i/>
          <w:iCs/>
          <w:sz w:val="22"/>
          <w:szCs w:val="22"/>
        </w:rPr>
        <w:t xml:space="preserve">Psychology of Violence, 6, </w:t>
      </w:r>
      <w:r w:rsidRPr="000332CB">
        <w:rPr>
          <w:sz w:val="22"/>
          <w:szCs w:val="22"/>
        </w:rPr>
        <w:t>262-270.</w:t>
      </w:r>
      <w:r w:rsidR="00D52E30" w:rsidRPr="000332CB">
        <w:rPr>
          <w:sz w:val="22"/>
          <w:szCs w:val="22"/>
        </w:rPr>
        <w:t xml:space="preserve"> </w:t>
      </w:r>
      <w:r w:rsidR="000332CB">
        <w:rPr>
          <w:sz w:val="22"/>
          <w:szCs w:val="22"/>
        </w:rPr>
        <w:tab/>
      </w:r>
      <w:r w:rsidR="00807517" w:rsidRPr="000332CB">
        <w:rPr>
          <w:sz w:val="22"/>
          <w:szCs w:val="22"/>
        </w:rPr>
        <w:t>https://doi.org</w:t>
      </w:r>
      <w:r w:rsidR="00807517" w:rsidRPr="000332CB">
        <w:rPr>
          <w:rFonts w:eastAsiaTheme="majorEastAsia"/>
          <w:sz w:val="22"/>
          <w:szCs w:val="22"/>
          <w:shd w:val="clear" w:color="auto" w:fill="FFFFFF"/>
        </w:rPr>
        <w:t>/</w:t>
      </w:r>
      <w:r w:rsidR="00D52E30" w:rsidRPr="000332CB">
        <w:rPr>
          <w:sz w:val="22"/>
          <w:szCs w:val="22"/>
          <w:shd w:val="clear" w:color="auto" w:fill="FFFFFF"/>
        </w:rPr>
        <w:t>10.1037/vio0000015</w:t>
      </w:r>
    </w:p>
    <w:p w14:paraId="3CF44A03" w14:textId="77777777" w:rsidR="00276CE1" w:rsidRPr="000F35C5" w:rsidRDefault="00276CE1" w:rsidP="00276CE1">
      <w:pPr>
        <w:pStyle w:val="ListParagraph"/>
        <w:ind w:left="360" w:hanging="360"/>
        <w:contextualSpacing w:val="0"/>
        <w:rPr>
          <w:sz w:val="22"/>
          <w:szCs w:val="22"/>
        </w:rPr>
      </w:pPr>
    </w:p>
    <w:p w14:paraId="68A8D526" w14:textId="0661D481" w:rsidR="00276CE1" w:rsidRPr="000332CB" w:rsidRDefault="00DC39BA" w:rsidP="000332CB">
      <w:pPr>
        <w:rPr>
          <w:sz w:val="22"/>
          <w:szCs w:val="22"/>
          <w:shd w:val="clear" w:color="auto" w:fill="FFFFFF"/>
        </w:rPr>
      </w:pPr>
      <w:r w:rsidRPr="000332CB">
        <w:rPr>
          <w:sz w:val="22"/>
          <w:szCs w:val="22"/>
        </w:rPr>
        <w:t xml:space="preserve">Watkins, L. E., </w:t>
      </w:r>
      <w:r w:rsidRPr="000332CB">
        <w:rPr>
          <w:rStyle w:val="Strong"/>
          <w:sz w:val="22"/>
          <w:szCs w:val="22"/>
        </w:rPr>
        <w:t>Franz, M. R.,</w:t>
      </w:r>
      <w:r w:rsidRPr="000332CB">
        <w:rPr>
          <w:sz w:val="22"/>
          <w:szCs w:val="22"/>
        </w:rPr>
        <w:t xml:space="preserve"> DiLillo, D., Gratz, K. L., &amp; Messman-Moore, T. L. (2015). Does drinking </w:t>
      </w:r>
      <w:r w:rsidR="000332CB">
        <w:rPr>
          <w:sz w:val="22"/>
          <w:szCs w:val="22"/>
        </w:rPr>
        <w:tab/>
      </w:r>
      <w:r w:rsidRPr="000332CB">
        <w:rPr>
          <w:sz w:val="22"/>
          <w:szCs w:val="22"/>
        </w:rPr>
        <w:t xml:space="preserve">to cope explain links between emotion-driven impulse control difficulties and hazardous </w:t>
      </w:r>
      <w:r w:rsidR="000332CB">
        <w:rPr>
          <w:sz w:val="22"/>
          <w:szCs w:val="22"/>
        </w:rPr>
        <w:tab/>
      </w:r>
      <w:r w:rsidRPr="000332CB">
        <w:rPr>
          <w:sz w:val="22"/>
          <w:szCs w:val="22"/>
        </w:rPr>
        <w:t xml:space="preserve">drinking? A longitudinal test. </w:t>
      </w:r>
      <w:r w:rsidRPr="000332CB">
        <w:rPr>
          <w:i/>
          <w:sz w:val="22"/>
          <w:szCs w:val="22"/>
        </w:rPr>
        <w:t>Psychology of Addictive Behaviors,</w:t>
      </w:r>
      <w:r w:rsidRPr="000332CB">
        <w:rPr>
          <w:sz w:val="22"/>
          <w:szCs w:val="22"/>
        </w:rPr>
        <w:t xml:space="preserve"> </w:t>
      </w:r>
      <w:r w:rsidRPr="000332CB">
        <w:rPr>
          <w:i/>
          <w:sz w:val="22"/>
          <w:szCs w:val="22"/>
        </w:rPr>
        <w:t>29,</w:t>
      </w:r>
      <w:r w:rsidRPr="000332CB">
        <w:rPr>
          <w:sz w:val="22"/>
          <w:szCs w:val="22"/>
        </w:rPr>
        <w:t xml:space="preserve"> 875-884.</w:t>
      </w:r>
      <w:r w:rsidR="00D52E30" w:rsidRPr="000332CB">
        <w:rPr>
          <w:sz w:val="22"/>
          <w:szCs w:val="22"/>
        </w:rPr>
        <w:t xml:space="preserve"> </w:t>
      </w:r>
      <w:r w:rsidR="000332CB">
        <w:rPr>
          <w:sz w:val="22"/>
          <w:szCs w:val="22"/>
        </w:rPr>
        <w:tab/>
      </w:r>
      <w:r w:rsidR="00807517" w:rsidRPr="000332CB">
        <w:rPr>
          <w:sz w:val="22"/>
          <w:szCs w:val="22"/>
        </w:rPr>
        <w:t>https://doi.org</w:t>
      </w:r>
      <w:r w:rsidR="00807517" w:rsidRPr="000332CB">
        <w:rPr>
          <w:rFonts w:eastAsiaTheme="majorEastAsia"/>
          <w:sz w:val="22"/>
          <w:szCs w:val="22"/>
          <w:shd w:val="clear" w:color="auto" w:fill="FFFFFF"/>
        </w:rPr>
        <w:t>/</w:t>
      </w:r>
      <w:r w:rsidR="00D52E30" w:rsidRPr="000332CB">
        <w:rPr>
          <w:sz w:val="22"/>
          <w:szCs w:val="22"/>
          <w:shd w:val="clear" w:color="auto" w:fill="FFFFFF"/>
        </w:rPr>
        <w:t>10.1037/adb0000127</w:t>
      </w:r>
    </w:p>
    <w:p w14:paraId="6FC4370F" w14:textId="77777777" w:rsidR="00276CE1" w:rsidRPr="000F35C5" w:rsidRDefault="00276CE1" w:rsidP="00276CE1">
      <w:pPr>
        <w:pStyle w:val="ListParagraph"/>
        <w:ind w:left="360" w:hanging="360"/>
        <w:contextualSpacing w:val="0"/>
        <w:rPr>
          <w:sz w:val="22"/>
          <w:szCs w:val="22"/>
          <w:shd w:val="clear" w:color="auto" w:fill="FFFFFF"/>
        </w:rPr>
      </w:pPr>
    </w:p>
    <w:p w14:paraId="6C6ACF77" w14:textId="20C2D509" w:rsidR="00276CE1" w:rsidRPr="000332CB" w:rsidRDefault="00DC39BA" w:rsidP="000332CB">
      <w:pPr>
        <w:rPr>
          <w:sz w:val="22"/>
          <w:szCs w:val="22"/>
          <w:shd w:val="clear" w:color="auto" w:fill="FFFFFF"/>
        </w:rPr>
      </w:pPr>
      <w:r w:rsidRPr="000332CB">
        <w:rPr>
          <w:sz w:val="22"/>
          <w:szCs w:val="22"/>
        </w:rPr>
        <w:t xml:space="preserve">Palombo, D. J., </w:t>
      </w:r>
      <w:proofErr w:type="spellStart"/>
      <w:r w:rsidRPr="000332CB">
        <w:rPr>
          <w:sz w:val="22"/>
          <w:szCs w:val="22"/>
        </w:rPr>
        <w:t>Kapson</w:t>
      </w:r>
      <w:proofErr w:type="spellEnd"/>
      <w:r w:rsidRPr="000332CB">
        <w:rPr>
          <w:sz w:val="22"/>
          <w:szCs w:val="22"/>
        </w:rPr>
        <w:t xml:space="preserve">, H. S., Lafleche, G., Vasterling, J. V., Marx, B. P., </w:t>
      </w:r>
      <w:r w:rsidRPr="000332CB">
        <w:rPr>
          <w:rStyle w:val="Strong"/>
          <w:sz w:val="22"/>
          <w:szCs w:val="22"/>
        </w:rPr>
        <w:t>Franz, M. R.,</w:t>
      </w:r>
      <w:r w:rsidRPr="000332CB">
        <w:rPr>
          <w:sz w:val="22"/>
          <w:szCs w:val="22"/>
        </w:rPr>
        <w:t xml:space="preserve"> &amp; </w:t>
      </w:r>
      <w:proofErr w:type="spellStart"/>
      <w:r w:rsidRPr="000332CB">
        <w:rPr>
          <w:sz w:val="22"/>
          <w:szCs w:val="22"/>
        </w:rPr>
        <w:t>Verfaellie</w:t>
      </w:r>
      <w:proofErr w:type="spellEnd"/>
      <w:r w:rsidRPr="000332CB">
        <w:rPr>
          <w:sz w:val="22"/>
          <w:szCs w:val="22"/>
        </w:rPr>
        <w:t xml:space="preserve">, </w:t>
      </w:r>
      <w:r w:rsidR="000332CB">
        <w:rPr>
          <w:sz w:val="22"/>
          <w:szCs w:val="22"/>
        </w:rPr>
        <w:tab/>
      </w:r>
      <w:r w:rsidRPr="000332CB">
        <w:rPr>
          <w:sz w:val="22"/>
          <w:szCs w:val="22"/>
        </w:rPr>
        <w:t xml:space="preserve">M. (2015). Alterations in autobiographical memory for a blast event in OEF/OIF veterans with </w:t>
      </w:r>
      <w:r w:rsidR="000332CB">
        <w:rPr>
          <w:sz w:val="22"/>
          <w:szCs w:val="22"/>
        </w:rPr>
        <w:tab/>
      </w:r>
      <w:r w:rsidRPr="000332CB">
        <w:rPr>
          <w:sz w:val="22"/>
          <w:szCs w:val="22"/>
        </w:rPr>
        <w:t xml:space="preserve">mild TBI. </w:t>
      </w:r>
      <w:r w:rsidRPr="000332CB">
        <w:rPr>
          <w:i/>
          <w:sz w:val="22"/>
          <w:szCs w:val="22"/>
        </w:rPr>
        <w:t xml:space="preserve">Neuropsychology, 29, </w:t>
      </w:r>
      <w:r w:rsidRPr="000332CB">
        <w:rPr>
          <w:sz w:val="22"/>
          <w:szCs w:val="22"/>
        </w:rPr>
        <w:t>543-549.</w:t>
      </w:r>
      <w:r w:rsidR="00D52E30" w:rsidRPr="000332CB">
        <w:rPr>
          <w:sz w:val="22"/>
          <w:szCs w:val="22"/>
        </w:rPr>
        <w:t xml:space="preserve"> </w:t>
      </w:r>
      <w:r w:rsidR="000332CB" w:rsidRPr="000332CB">
        <w:rPr>
          <w:sz w:val="22"/>
          <w:szCs w:val="22"/>
        </w:rPr>
        <w:t>https://doi.org</w:t>
      </w:r>
      <w:r w:rsidR="000332CB" w:rsidRPr="000332CB">
        <w:rPr>
          <w:rFonts w:eastAsiaTheme="majorEastAsia"/>
          <w:sz w:val="22"/>
          <w:szCs w:val="22"/>
          <w:shd w:val="clear" w:color="auto" w:fill="FFFFFF"/>
        </w:rPr>
        <w:t>/</w:t>
      </w:r>
      <w:r w:rsidR="000332CB" w:rsidRPr="000332CB">
        <w:rPr>
          <w:sz w:val="22"/>
          <w:szCs w:val="22"/>
          <w:shd w:val="clear" w:color="auto" w:fill="FFFFFF"/>
        </w:rPr>
        <w:t>10.1037/neu0000198</w:t>
      </w:r>
      <w:r w:rsidR="000332CB">
        <w:rPr>
          <w:sz w:val="22"/>
          <w:szCs w:val="22"/>
          <w:shd w:val="clear" w:color="auto" w:fill="FFFFFF"/>
        </w:rPr>
        <w:tab/>
      </w:r>
    </w:p>
    <w:p w14:paraId="7256D63F" w14:textId="77777777" w:rsidR="00276CE1" w:rsidRPr="000F35C5" w:rsidRDefault="00276CE1" w:rsidP="00276CE1">
      <w:pPr>
        <w:pStyle w:val="ListParagraph"/>
        <w:ind w:left="360" w:hanging="360"/>
        <w:contextualSpacing w:val="0"/>
        <w:rPr>
          <w:b/>
          <w:bCs/>
          <w:sz w:val="22"/>
          <w:szCs w:val="22"/>
        </w:rPr>
      </w:pPr>
    </w:p>
    <w:p w14:paraId="7DB34C22" w14:textId="1F66B621" w:rsidR="00276CE1" w:rsidRPr="000332CB" w:rsidRDefault="00DC39BA" w:rsidP="000332CB">
      <w:pPr>
        <w:rPr>
          <w:sz w:val="22"/>
          <w:szCs w:val="22"/>
          <w:shd w:val="clear" w:color="auto" w:fill="FFFFFF"/>
        </w:rPr>
      </w:pPr>
      <w:r w:rsidRPr="000332CB">
        <w:rPr>
          <w:b/>
          <w:bCs/>
          <w:sz w:val="22"/>
          <w:szCs w:val="22"/>
        </w:rPr>
        <w:t xml:space="preserve">Franz, M. R., </w:t>
      </w:r>
      <w:r w:rsidRPr="000332CB">
        <w:rPr>
          <w:sz w:val="22"/>
          <w:szCs w:val="22"/>
        </w:rPr>
        <w:t xml:space="preserve">Wolf, E. J., MacDonald, H. Z., Marx, B. P., Proctor, S. P., &amp; Vasterling, J. V. (2013). </w:t>
      </w:r>
      <w:r w:rsidR="000332CB">
        <w:rPr>
          <w:sz w:val="22"/>
          <w:szCs w:val="22"/>
        </w:rPr>
        <w:tab/>
      </w:r>
      <w:r w:rsidR="000332CB">
        <w:rPr>
          <w:sz w:val="22"/>
          <w:szCs w:val="22"/>
        </w:rPr>
        <w:tab/>
      </w:r>
      <w:r w:rsidRPr="000332CB">
        <w:rPr>
          <w:sz w:val="22"/>
          <w:szCs w:val="22"/>
        </w:rPr>
        <w:t xml:space="preserve">Relationships among </w:t>
      </w:r>
      <w:proofErr w:type="spellStart"/>
      <w:r w:rsidRPr="000332CB">
        <w:rPr>
          <w:sz w:val="22"/>
          <w:szCs w:val="22"/>
        </w:rPr>
        <w:t>predeployment</w:t>
      </w:r>
      <w:proofErr w:type="spellEnd"/>
      <w:r w:rsidRPr="000332CB">
        <w:rPr>
          <w:sz w:val="22"/>
          <w:szCs w:val="22"/>
        </w:rPr>
        <w:t xml:space="preserve"> risk factors, warzone threat appraisal, and </w:t>
      </w:r>
      <w:proofErr w:type="spellStart"/>
      <w:r w:rsidRPr="000332CB">
        <w:rPr>
          <w:sz w:val="22"/>
          <w:szCs w:val="22"/>
        </w:rPr>
        <w:t>postdeployment</w:t>
      </w:r>
      <w:proofErr w:type="spellEnd"/>
      <w:r w:rsidRPr="000332CB">
        <w:rPr>
          <w:sz w:val="22"/>
          <w:szCs w:val="22"/>
        </w:rPr>
        <w:t xml:space="preserve"> </w:t>
      </w:r>
      <w:r w:rsidR="000332CB">
        <w:rPr>
          <w:sz w:val="22"/>
          <w:szCs w:val="22"/>
        </w:rPr>
        <w:tab/>
      </w:r>
      <w:r w:rsidRPr="000332CB">
        <w:rPr>
          <w:sz w:val="22"/>
          <w:szCs w:val="22"/>
        </w:rPr>
        <w:t xml:space="preserve">PTSD symptoms. </w:t>
      </w:r>
      <w:r w:rsidRPr="000332CB">
        <w:rPr>
          <w:i/>
          <w:iCs/>
          <w:sz w:val="22"/>
          <w:szCs w:val="22"/>
        </w:rPr>
        <w:t xml:space="preserve">Journal of Traumatic Stress, 26, </w:t>
      </w:r>
      <w:r w:rsidRPr="000332CB">
        <w:rPr>
          <w:sz w:val="22"/>
          <w:szCs w:val="22"/>
        </w:rPr>
        <w:t>498-506.</w:t>
      </w:r>
      <w:r w:rsidR="00D52E30" w:rsidRPr="000332CB">
        <w:rPr>
          <w:sz w:val="22"/>
          <w:szCs w:val="22"/>
        </w:rPr>
        <w:t xml:space="preserve"> </w:t>
      </w:r>
      <w:r w:rsidR="00807517" w:rsidRPr="000332CB">
        <w:rPr>
          <w:sz w:val="22"/>
          <w:szCs w:val="22"/>
        </w:rPr>
        <w:t>https://doi.org</w:t>
      </w:r>
      <w:r w:rsidR="00807517" w:rsidRPr="000332CB">
        <w:rPr>
          <w:rFonts w:eastAsiaTheme="majorEastAsia"/>
          <w:sz w:val="22"/>
          <w:szCs w:val="22"/>
          <w:shd w:val="clear" w:color="auto" w:fill="FFFFFF"/>
        </w:rPr>
        <w:t>/</w:t>
      </w:r>
      <w:r w:rsidR="00D52E30" w:rsidRPr="000332CB">
        <w:rPr>
          <w:sz w:val="22"/>
          <w:szCs w:val="22"/>
          <w:shd w:val="clear" w:color="auto" w:fill="FFFFFF"/>
        </w:rPr>
        <w:t>10.1002/jts.21827</w:t>
      </w:r>
    </w:p>
    <w:p w14:paraId="644D0729" w14:textId="77777777" w:rsidR="00276CE1" w:rsidRPr="000F35C5" w:rsidRDefault="00276CE1" w:rsidP="00276CE1">
      <w:pPr>
        <w:pStyle w:val="ListParagraph"/>
        <w:ind w:left="360" w:hanging="360"/>
        <w:contextualSpacing w:val="0"/>
        <w:rPr>
          <w:sz w:val="22"/>
          <w:szCs w:val="22"/>
        </w:rPr>
      </w:pPr>
    </w:p>
    <w:p w14:paraId="7C3DB46B" w14:textId="158A7B95" w:rsidR="00276CE1" w:rsidRPr="000332CB" w:rsidRDefault="00DC39BA" w:rsidP="000332CB">
      <w:pPr>
        <w:rPr>
          <w:sz w:val="22"/>
          <w:szCs w:val="22"/>
        </w:rPr>
      </w:pPr>
      <w:r w:rsidRPr="000332CB">
        <w:rPr>
          <w:sz w:val="22"/>
          <w:szCs w:val="22"/>
        </w:rPr>
        <w:t xml:space="preserve">Han, S. C., Gallagher, M. W., </w:t>
      </w:r>
      <w:r w:rsidRPr="000332CB">
        <w:rPr>
          <w:b/>
          <w:bCs/>
          <w:sz w:val="22"/>
          <w:szCs w:val="22"/>
        </w:rPr>
        <w:t>Franz, M. R.,</w:t>
      </w:r>
      <w:r w:rsidRPr="000332CB">
        <w:rPr>
          <w:sz w:val="22"/>
          <w:szCs w:val="22"/>
        </w:rPr>
        <w:t xml:space="preserve"> Chen, M. S., Cabral, F. M., &amp; Marx, B. P. (2013). </w:t>
      </w:r>
      <w:r w:rsidR="000332CB">
        <w:rPr>
          <w:sz w:val="22"/>
          <w:szCs w:val="22"/>
        </w:rPr>
        <w:tab/>
      </w:r>
      <w:r w:rsidRPr="000332CB">
        <w:rPr>
          <w:sz w:val="22"/>
          <w:szCs w:val="22"/>
        </w:rPr>
        <w:t xml:space="preserve">Childhood sexual abuse, alcohol use, and PTSD symptoms as predictors of adult sexual assault </w:t>
      </w:r>
      <w:r w:rsidR="000332CB">
        <w:rPr>
          <w:sz w:val="22"/>
          <w:szCs w:val="22"/>
        </w:rPr>
        <w:tab/>
      </w:r>
      <w:r w:rsidRPr="000332CB">
        <w:rPr>
          <w:sz w:val="22"/>
          <w:szCs w:val="22"/>
        </w:rPr>
        <w:t xml:space="preserve">among lesbians and gay men. </w:t>
      </w:r>
      <w:r w:rsidRPr="000332CB">
        <w:rPr>
          <w:i/>
          <w:iCs/>
          <w:sz w:val="22"/>
          <w:szCs w:val="22"/>
        </w:rPr>
        <w:t xml:space="preserve">Journal of Interpersonal Violence, 28, </w:t>
      </w:r>
      <w:r w:rsidRPr="000332CB">
        <w:rPr>
          <w:sz w:val="22"/>
          <w:szCs w:val="22"/>
        </w:rPr>
        <w:t>2505-2520.</w:t>
      </w:r>
      <w:r w:rsidR="00D52E30" w:rsidRPr="000332CB">
        <w:rPr>
          <w:sz w:val="22"/>
          <w:szCs w:val="22"/>
        </w:rPr>
        <w:t xml:space="preserve"> </w:t>
      </w:r>
      <w:r w:rsidR="000332CB">
        <w:rPr>
          <w:sz w:val="22"/>
          <w:szCs w:val="22"/>
        </w:rPr>
        <w:tab/>
      </w:r>
      <w:r w:rsidR="00807517" w:rsidRPr="000332CB">
        <w:rPr>
          <w:sz w:val="22"/>
          <w:szCs w:val="22"/>
        </w:rPr>
        <w:t>https://doi.org</w:t>
      </w:r>
      <w:r w:rsidR="00807517" w:rsidRPr="000332CB">
        <w:rPr>
          <w:rFonts w:eastAsiaTheme="majorEastAsia"/>
          <w:sz w:val="22"/>
          <w:szCs w:val="22"/>
          <w:shd w:val="clear" w:color="auto" w:fill="FFFFFF"/>
        </w:rPr>
        <w:t>/</w:t>
      </w:r>
      <w:r w:rsidR="00D52E30" w:rsidRPr="000332CB">
        <w:rPr>
          <w:sz w:val="22"/>
          <w:szCs w:val="22"/>
        </w:rPr>
        <w:t>10.1177/0886260513479030</w:t>
      </w:r>
    </w:p>
    <w:p w14:paraId="2ACF5DA6" w14:textId="77777777" w:rsidR="00276CE1" w:rsidRPr="000F35C5" w:rsidRDefault="00276CE1" w:rsidP="00276CE1">
      <w:pPr>
        <w:pStyle w:val="ListParagraph"/>
        <w:ind w:left="360" w:hanging="360"/>
        <w:contextualSpacing w:val="0"/>
        <w:rPr>
          <w:sz w:val="22"/>
          <w:szCs w:val="22"/>
        </w:rPr>
      </w:pPr>
    </w:p>
    <w:p w14:paraId="745E4841" w14:textId="4CA9E93E" w:rsidR="0014234F" w:rsidRPr="000332CB" w:rsidRDefault="00DC39BA" w:rsidP="000332CB">
      <w:pPr>
        <w:rPr>
          <w:sz w:val="22"/>
          <w:szCs w:val="22"/>
        </w:rPr>
      </w:pPr>
      <w:r w:rsidRPr="000332CB">
        <w:rPr>
          <w:sz w:val="22"/>
          <w:szCs w:val="22"/>
        </w:rPr>
        <w:t>Vasterling, J. J., Brailey K., Proctor, S. P., Kane, R., Heeren, T.,</w:t>
      </w:r>
      <w:r w:rsidRPr="000332CB">
        <w:rPr>
          <w:b/>
          <w:bCs/>
          <w:sz w:val="22"/>
          <w:szCs w:val="22"/>
        </w:rPr>
        <w:t xml:space="preserve"> </w:t>
      </w:r>
      <w:r w:rsidRPr="000332CB">
        <w:rPr>
          <w:sz w:val="22"/>
          <w:szCs w:val="22"/>
        </w:rPr>
        <w:t xml:space="preserve">&amp; </w:t>
      </w:r>
      <w:r w:rsidRPr="000332CB">
        <w:rPr>
          <w:b/>
          <w:bCs/>
          <w:sz w:val="22"/>
          <w:szCs w:val="22"/>
        </w:rPr>
        <w:t xml:space="preserve">Franz, M. R. </w:t>
      </w:r>
      <w:r w:rsidRPr="000332CB">
        <w:rPr>
          <w:sz w:val="22"/>
          <w:szCs w:val="22"/>
        </w:rPr>
        <w:t xml:space="preserve">(2012). </w:t>
      </w:r>
      <w:r w:rsidR="000332CB">
        <w:rPr>
          <w:sz w:val="22"/>
          <w:szCs w:val="22"/>
        </w:rPr>
        <w:tab/>
      </w:r>
      <w:r w:rsidR="0014234F" w:rsidRPr="000332CB">
        <w:rPr>
          <w:sz w:val="22"/>
          <w:szCs w:val="22"/>
        </w:rPr>
        <w:t xml:space="preserve">Neuropsychological outcomes of mild traumatic brain injury, post-traumatic stress disorder and </w:t>
      </w:r>
      <w:r w:rsidR="000332CB">
        <w:rPr>
          <w:sz w:val="22"/>
          <w:szCs w:val="22"/>
        </w:rPr>
        <w:tab/>
      </w:r>
      <w:r w:rsidR="0014234F" w:rsidRPr="000332CB">
        <w:rPr>
          <w:sz w:val="22"/>
          <w:szCs w:val="22"/>
        </w:rPr>
        <w:t>depression in Iraq-deployed US Army soldiers</w:t>
      </w:r>
      <w:r w:rsidRPr="000332CB">
        <w:rPr>
          <w:sz w:val="22"/>
          <w:szCs w:val="22"/>
        </w:rPr>
        <w:t xml:space="preserve">. </w:t>
      </w:r>
      <w:r w:rsidRPr="000332CB">
        <w:rPr>
          <w:i/>
          <w:iCs/>
          <w:sz w:val="22"/>
          <w:szCs w:val="22"/>
        </w:rPr>
        <w:t xml:space="preserve">British Journal of Psychiatry, 201, </w:t>
      </w:r>
      <w:r w:rsidRPr="000332CB">
        <w:rPr>
          <w:sz w:val="22"/>
          <w:szCs w:val="22"/>
        </w:rPr>
        <w:t>186-192</w:t>
      </w:r>
      <w:r w:rsidRPr="000332CB">
        <w:rPr>
          <w:i/>
          <w:iCs/>
          <w:sz w:val="22"/>
          <w:szCs w:val="22"/>
        </w:rPr>
        <w:t>.</w:t>
      </w:r>
      <w:r w:rsidR="0014234F" w:rsidRPr="000332CB">
        <w:rPr>
          <w:i/>
          <w:iCs/>
          <w:sz w:val="22"/>
          <w:szCs w:val="22"/>
        </w:rPr>
        <w:t xml:space="preserve"> </w:t>
      </w:r>
      <w:r w:rsidR="000332CB">
        <w:rPr>
          <w:i/>
          <w:iCs/>
          <w:sz w:val="22"/>
          <w:szCs w:val="22"/>
        </w:rPr>
        <w:tab/>
      </w:r>
      <w:r w:rsidR="00807517" w:rsidRPr="000332CB">
        <w:rPr>
          <w:sz w:val="22"/>
          <w:szCs w:val="22"/>
        </w:rPr>
        <w:t>https://doi.org</w:t>
      </w:r>
      <w:r w:rsidR="00807517" w:rsidRPr="000332CB">
        <w:rPr>
          <w:rFonts w:eastAsiaTheme="majorEastAsia"/>
          <w:sz w:val="22"/>
          <w:szCs w:val="22"/>
          <w:shd w:val="clear" w:color="auto" w:fill="FFFFFF"/>
        </w:rPr>
        <w:t>/</w:t>
      </w:r>
      <w:r w:rsidR="0014234F" w:rsidRPr="000332CB">
        <w:rPr>
          <w:rFonts w:eastAsiaTheme="majorEastAsia"/>
          <w:sz w:val="22"/>
          <w:szCs w:val="22"/>
          <w:bdr w:val="none" w:sz="0" w:space="0" w:color="auto" w:frame="1"/>
        </w:rPr>
        <w:t>10.1192/bjp.bp.111.096461</w:t>
      </w:r>
    </w:p>
    <w:p w14:paraId="035A092A" w14:textId="77777777" w:rsidR="009E648B" w:rsidRPr="000F35C5" w:rsidRDefault="009E648B" w:rsidP="00DC39BA">
      <w:pPr>
        <w:ind w:left="720" w:hanging="720"/>
        <w:rPr>
          <w:b/>
          <w:sz w:val="22"/>
          <w:szCs w:val="22"/>
          <w:u w:val="single"/>
        </w:rPr>
      </w:pPr>
    </w:p>
    <w:p w14:paraId="25A38CDD" w14:textId="77777777" w:rsidR="00276CE1" w:rsidRPr="000F35C5" w:rsidRDefault="009E648B" w:rsidP="00276CE1">
      <w:pPr>
        <w:ind w:left="720" w:hanging="720"/>
        <w:rPr>
          <w:b/>
          <w:i/>
          <w:iCs/>
          <w:sz w:val="22"/>
          <w:szCs w:val="22"/>
          <w:u w:val="single"/>
        </w:rPr>
      </w:pPr>
      <w:r w:rsidRPr="000F35C5">
        <w:rPr>
          <w:b/>
          <w:i/>
          <w:iCs/>
          <w:sz w:val="22"/>
          <w:szCs w:val="22"/>
          <w:u w:val="single"/>
        </w:rPr>
        <w:t>Chapters in Books</w:t>
      </w:r>
    </w:p>
    <w:p w14:paraId="7D96FA9D" w14:textId="75AF0CFD" w:rsidR="00276CE1" w:rsidRPr="000F35C5" w:rsidRDefault="009E648B" w:rsidP="00276CE1">
      <w:pPr>
        <w:ind w:left="720" w:hanging="720"/>
        <w:rPr>
          <w:sz w:val="22"/>
          <w:szCs w:val="22"/>
          <w:shd w:val="clear" w:color="auto" w:fill="FFFFFF"/>
        </w:rPr>
      </w:pPr>
      <w:bookmarkStart w:id="2" w:name="_Hlk74906670"/>
      <w:r w:rsidRPr="000F35C5">
        <w:rPr>
          <w:sz w:val="22"/>
          <w:szCs w:val="22"/>
          <w:shd w:val="clear" w:color="auto" w:fill="FFFFFF"/>
        </w:rPr>
        <w:t xml:space="preserve">Taft, C.T., Davis, M. Cole, H.E., </w:t>
      </w:r>
      <w:r w:rsidRPr="000F35C5">
        <w:rPr>
          <w:b/>
          <w:bCs/>
          <w:sz w:val="22"/>
          <w:szCs w:val="22"/>
          <w:shd w:val="clear" w:color="auto" w:fill="FFFFFF"/>
        </w:rPr>
        <w:t>Franz, M.R.,</w:t>
      </w:r>
      <w:r w:rsidRPr="000F35C5">
        <w:rPr>
          <w:sz w:val="22"/>
          <w:szCs w:val="22"/>
          <w:shd w:val="clear" w:color="auto" w:fill="FFFFFF"/>
        </w:rPr>
        <w:t xml:space="preserve"> &amp; Johnson, G. (</w:t>
      </w:r>
      <w:r w:rsidR="00002D5B" w:rsidRPr="000F35C5">
        <w:rPr>
          <w:sz w:val="22"/>
          <w:szCs w:val="22"/>
          <w:shd w:val="clear" w:color="auto" w:fill="FFFFFF"/>
        </w:rPr>
        <w:t>2021</w:t>
      </w:r>
      <w:r w:rsidRPr="000F35C5">
        <w:rPr>
          <w:sz w:val="22"/>
          <w:szCs w:val="22"/>
          <w:shd w:val="clear" w:color="auto" w:fill="FFFFFF"/>
        </w:rPr>
        <w:t>). Trauma-</w:t>
      </w:r>
      <w:r w:rsidR="004F2DD3">
        <w:rPr>
          <w:sz w:val="22"/>
          <w:szCs w:val="22"/>
          <w:shd w:val="clear" w:color="auto" w:fill="FFFFFF"/>
        </w:rPr>
        <w:t>i</w:t>
      </w:r>
      <w:r w:rsidRPr="000F35C5">
        <w:rPr>
          <w:sz w:val="22"/>
          <w:szCs w:val="22"/>
          <w:shd w:val="clear" w:color="auto" w:fill="FFFFFF"/>
        </w:rPr>
        <w:t xml:space="preserve">nformed and </w:t>
      </w:r>
      <w:r w:rsidR="004F2DD3">
        <w:rPr>
          <w:sz w:val="22"/>
          <w:szCs w:val="22"/>
          <w:shd w:val="clear" w:color="auto" w:fill="FFFFFF"/>
        </w:rPr>
        <w:t>o</w:t>
      </w:r>
      <w:r w:rsidRPr="000F35C5">
        <w:rPr>
          <w:sz w:val="22"/>
          <w:szCs w:val="22"/>
          <w:shd w:val="clear" w:color="auto" w:fill="FFFFFF"/>
        </w:rPr>
        <w:t>ppression-</w:t>
      </w:r>
      <w:r w:rsidR="004F2DD3">
        <w:rPr>
          <w:sz w:val="22"/>
          <w:szCs w:val="22"/>
          <w:shd w:val="clear" w:color="auto" w:fill="FFFFFF"/>
        </w:rPr>
        <w:t>s</w:t>
      </w:r>
      <w:r w:rsidRPr="000F35C5">
        <w:rPr>
          <w:sz w:val="22"/>
          <w:szCs w:val="22"/>
          <w:shd w:val="clear" w:color="auto" w:fill="FFFFFF"/>
        </w:rPr>
        <w:t xml:space="preserve">ensitive </w:t>
      </w:r>
      <w:r w:rsidR="004F2DD3">
        <w:rPr>
          <w:sz w:val="22"/>
          <w:szCs w:val="22"/>
          <w:shd w:val="clear" w:color="auto" w:fill="FFFFFF"/>
        </w:rPr>
        <w:t>i</w:t>
      </w:r>
      <w:r w:rsidRPr="000F35C5">
        <w:rPr>
          <w:sz w:val="22"/>
          <w:szCs w:val="22"/>
          <w:shd w:val="clear" w:color="auto" w:fill="FFFFFF"/>
        </w:rPr>
        <w:t xml:space="preserve">ntervention for those </w:t>
      </w:r>
      <w:r w:rsidR="004F2DD3">
        <w:rPr>
          <w:sz w:val="22"/>
          <w:szCs w:val="22"/>
          <w:shd w:val="clear" w:color="auto" w:fill="FFFFFF"/>
        </w:rPr>
        <w:t>w</w:t>
      </w:r>
      <w:r w:rsidRPr="000F35C5">
        <w:rPr>
          <w:sz w:val="22"/>
          <w:szCs w:val="22"/>
          <w:shd w:val="clear" w:color="auto" w:fill="FFFFFF"/>
        </w:rPr>
        <w:t xml:space="preserve">ho </w:t>
      </w:r>
      <w:r w:rsidR="004F2DD3">
        <w:rPr>
          <w:sz w:val="22"/>
          <w:szCs w:val="22"/>
          <w:shd w:val="clear" w:color="auto" w:fill="FFFFFF"/>
        </w:rPr>
        <w:t>e</w:t>
      </w:r>
      <w:r w:rsidRPr="000F35C5">
        <w:rPr>
          <w:sz w:val="22"/>
          <w:szCs w:val="22"/>
          <w:shd w:val="clear" w:color="auto" w:fill="FFFFFF"/>
        </w:rPr>
        <w:t xml:space="preserve">ngage in </w:t>
      </w:r>
      <w:r w:rsidR="004F2DD3">
        <w:rPr>
          <w:sz w:val="22"/>
          <w:szCs w:val="22"/>
          <w:shd w:val="clear" w:color="auto" w:fill="FFFFFF"/>
        </w:rPr>
        <w:t>i</w:t>
      </w:r>
      <w:r w:rsidRPr="000F35C5">
        <w:rPr>
          <w:sz w:val="22"/>
          <w:szCs w:val="22"/>
          <w:shd w:val="clear" w:color="auto" w:fill="FFFFFF"/>
        </w:rPr>
        <w:t xml:space="preserve">ntimate </w:t>
      </w:r>
      <w:r w:rsidR="004F2DD3">
        <w:rPr>
          <w:sz w:val="22"/>
          <w:szCs w:val="22"/>
          <w:shd w:val="clear" w:color="auto" w:fill="FFFFFF"/>
        </w:rPr>
        <w:t>p</w:t>
      </w:r>
      <w:r w:rsidRPr="000F35C5">
        <w:rPr>
          <w:sz w:val="22"/>
          <w:szCs w:val="22"/>
          <w:shd w:val="clear" w:color="auto" w:fill="FFFFFF"/>
        </w:rPr>
        <w:t xml:space="preserve">artner </w:t>
      </w:r>
      <w:r w:rsidR="004F2DD3">
        <w:rPr>
          <w:sz w:val="22"/>
          <w:szCs w:val="22"/>
          <w:shd w:val="clear" w:color="auto" w:fill="FFFFFF"/>
        </w:rPr>
        <w:t>v</w:t>
      </w:r>
      <w:r w:rsidRPr="000F35C5">
        <w:rPr>
          <w:sz w:val="22"/>
          <w:szCs w:val="22"/>
          <w:shd w:val="clear" w:color="auto" w:fill="FFFFFF"/>
        </w:rPr>
        <w:t xml:space="preserve">iolence. In J. Devaney, C. Bradbury-Jones, S. Holt, &amp; C. </w:t>
      </w:r>
      <w:proofErr w:type="spellStart"/>
      <w:r w:rsidRPr="000F35C5">
        <w:rPr>
          <w:sz w:val="22"/>
          <w:szCs w:val="22"/>
          <w:shd w:val="clear" w:color="auto" w:fill="FFFFFF"/>
        </w:rPr>
        <w:t>Øverlien</w:t>
      </w:r>
      <w:proofErr w:type="spellEnd"/>
      <w:r w:rsidRPr="000F35C5">
        <w:rPr>
          <w:sz w:val="22"/>
          <w:szCs w:val="22"/>
          <w:shd w:val="clear" w:color="auto" w:fill="FFFFFF"/>
        </w:rPr>
        <w:t xml:space="preserve"> (Eds.), </w:t>
      </w:r>
      <w:r w:rsidRPr="000F35C5">
        <w:rPr>
          <w:i/>
          <w:iCs/>
          <w:sz w:val="22"/>
          <w:szCs w:val="22"/>
          <w:shd w:val="clear" w:color="auto" w:fill="FFFFFF"/>
        </w:rPr>
        <w:t>The Routledge Handbook of Domestic Violence and Abuse</w:t>
      </w:r>
      <w:r w:rsidRPr="000F35C5">
        <w:rPr>
          <w:sz w:val="22"/>
          <w:szCs w:val="22"/>
          <w:shd w:val="clear" w:color="auto" w:fill="FFFFFF"/>
        </w:rPr>
        <w:t>. London, UK: Taylor &amp; Francis.</w:t>
      </w:r>
    </w:p>
    <w:bookmarkEnd w:id="2"/>
    <w:p w14:paraId="7C0E247E" w14:textId="77777777" w:rsidR="00276CE1" w:rsidRPr="000F35C5" w:rsidRDefault="00276CE1" w:rsidP="00276CE1">
      <w:pPr>
        <w:ind w:left="720" w:hanging="720"/>
        <w:rPr>
          <w:color w:val="222222"/>
          <w:sz w:val="22"/>
          <w:szCs w:val="22"/>
          <w:shd w:val="clear" w:color="auto" w:fill="FFFFFF"/>
        </w:rPr>
      </w:pPr>
    </w:p>
    <w:p w14:paraId="71D5044C" w14:textId="24195CE9" w:rsidR="009E648B" w:rsidRPr="000F35C5" w:rsidRDefault="009E648B" w:rsidP="00276CE1">
      <w:pPr>
        <w:ind w:left="720" w:hanging="720"/>
        <w:rPr>
          <w:b/>
          <w:sz w:val="22"/>
          <w:szCs w:val="22"/>
          <w:u w:val="single"/>
        </w:rPr>
      </w:pPr>
      <w:r w:rsidRPr="000F35C5">
        <w:rPr>
          <w:sz w:val="22"/>
          <w:szCs w:val="22"/>
        </w:rPr>
        <w:t xml:space="preserve">MacDonald, H. Z, </w:t>
      </w:r>
      <w:r w:rsidRPr="000F35C5">
        <w:rPr>
          <w:b/>
          <w:bCs/>
          <w:sz w:val="22"/>
          <w:szCs w:val="22"/>
        </w:rPr>
        <w:t>Franz, M. R.</w:t>
      </w:r>
      <w:r w:rsidRPr="000F35C5">
        <w:rPr>
          <w:sz w:val="22"/>
          <w:szCs w:val="22"/>
        </w:rPr>
        <w:t xml:space="preserve">, &amp; Vasterling, J. J. (2012). Assessment and treatment of neuropsychological deficits in PTSD. In R.A. McMackin, E. Newman, J.M. Fogler, &amp; T.M. Keane, (Eds.), </w:t>
      </w:r>
      <w:r w:rsidRPr="000F35C5">
        <w:rPr>
          <w:i/>
          <w:iCs/>
          <w:sz w:val="22"/>
          <w:szCs w:val="22"/>
        </w:rPr>
        <w:t>Trauma Therapy in Context: The Science and Craft of Evidence-Based Practice.</w:t>
      </w:r>
      <w:r w:rsidRPr="000F35C5">
        <w:rPr>
          <w:sz w:val="22"/>
          <w:szCs w:val="22"/>
        </w:rPr>
        <w:t> Washington: American Psychological Association.</w:t>
      </w:r>
    </w:p>
    <w:p w14:paraId="441B04D7" w14:textId="77777777" w:rsidR="00D758CD" w:rsidRPr="000F35C5" w:rsidRDefault="00D758CD" w:rsidP="00026EEE">
      <w:pPr>
        <w:rPr>
          <w:sz w:val="22"/>
          <w:szCs w:val="22"/>
        </w:rPr>
      </w:pPr>
    </w:p>
    <w:p w14:paraId="2BD2BC10" w14:textId="5A55C4F2" w:rsidR="002F2A84" w:rsidRPr="000F35C5" w:rsidRDefault="002F2A84" w:rsidP="002F2A84">
      <w:pPr>
        <w:pStyle w:val="ListParagraph"/>
        <w:ind w:hanging="720"/>
        <w:rPr>
          <w:b/>
          <w:bCs/>
          <w:sz w:val="22"/>
          <w:szCs w:val="22"/>
          <w:u w:val="single"/>
        </w:rPr>
      </w:pPr>
      <w:r w:rsidRPr="000F35C5">
        <w:rPr>
          <w:b/>
          <w:bCs/>
          <w:sz w:val="22"/>
          <w:szCs w:val="22"/>
          <w:u w:val="single"/>
        </w:rPr>
        <w:t>Presentations</w:t>
      </w:r>
    </w:p>
    <w:p w14:paraId="29FEF330" w14:textId="77777777" w:rsidR="005B0216" w:rsidRDefault="005B0216" w:rsidP="005B0216">
      <w:pPr>
        <w:pStyle w:val="ListParagraph"/>
        <w:ind w:hanging="720"/>
        <w:rPr>
          <w:sz w:val="22"/>
          <w:szCs w:val="22"/>
        </w:rPr>
      </w:pPr>
      <w:r w:rsidRPr="000F35C5">
        <w:rPr>
          <w:sz w:val="22"/>
          <w:szCs w:val="22"/>
        </w:rPr>
        <w:t>(* Denotes graduate mentee; ** Denotes undergraduate/post-baccalaureate mentee)</w:t>
      </w:r>
    </w:p>
    <w:p w14:paraId="17C33420" w14:textId="4DF60BDD" w:rsidR="002F2A84" w:rsidRPr="000F35C5" w:rsidRDefault="002F2A84" w:rsidP="002F2A84">
      <w:pPr>
        <w:pStyle w:val="ListParagraph"/>
        <w:ind w:hanging="720"/>
        <w:rPr>
          <w:sz w:val="22"/>
          <w:szCs w:val="22"/>
        </w:rPr>
      </w:pPr>
    </w:p>
    <w:p w14:paraId="0A90BB6B" w14:textId="77777777" w:rsidR="0039239B" w:rsidRPr="000F35C5" w:rsidRDefault="0039239B" w:rsidP="0039239B">
      <w:pPr>
        <w:pStyle w:val="ListParagraph"/>
        <w:ind w:hanging="720"/>
        <w:rPr>
          <w:b/>
          <w:bCs/>
          <w:i/>
          <w:iCs/>
          <w:sz w:val="22"/>
          <w:szCs w:val="22"/>
          <w:u w:val="single"/>
        </w:rPr>
      </w:pPr>
      <w:r w:rsidRPr="000F35C5">
        <w:rPr>
          <w:b/>
          <w:bCs/>
          <w:i/>
          <w:iCs/>
          <w:sz w:val="22"/>
          <w:szCs w:val="22"/>
          <w:u w:val="single"/>
        </w:rPr>
        <w:t>Papers/Symposia/Panels</w:t>
      </w:r>
    </w:p>
    <w:p w14:paraId="1E5D003A" w14:textId="28CFD861" w:rsidR="00DE4901" w:rsidRPr="000F35C5" w:rsidRDefault="00DE4901" w:rsidP="00DE4901">
      <w:pPr>
        <w:pStyle w:val="ListParagraph"/>
        <w:ind w:hanging="720"/>
        <w:rPr>
          <w:color w:val="222222"/>
          <w:sz w:val="22"/>
          <w:szCs w:val="22"/>
          <w:shd w:val="clear" w:color="auto" w:fill="FFFFFF"/>
        </w:rPr>
      </w:pPr>
      <w:bookmarkStart w:id="3" w:name="_Hlk75164313"/>
      <w:r w:rsidRPr="00120D6D">
        <w:rPr>
          <w:sz w:val="22"/>
          <w:szCs w:val="22"/>
        </w:rPr>
        <w:t xml:space="preserve">Muhammad, A.**, </w:t>
      </w:r>
      <w:r>
        <w:rPr>
          <w:sz w:val="22"/>
          <w:szCs w:val="22"/>
        </w:rPr>
        <w:t>Woodward, B.</w:t>
      </w:r>
      <w:r w:rsidRPr="00120D6D">
        <w:rPr>
          <w:sz w:val="22"/>
          <w:szCs w:val="22"/>
        </w:rPr>
        <w:t>*</w:t>
      </w:r>
      <w:r>
        <w:rPr>
          <w:sz w:val="22"/>
          <w:szCs w:val="22"/>
        </w:rPr>
        <w:t>, Nguyen, R.</w:t>
      </w:r>
      <w:r w:rsidRPr="00120D6D">
        <w:rPr>
          <w:sz w:val="22"/>
          <w:szCs w:val="22"/>
        </w:rPr>
        <w:t>*</w:t>
      </w:r>
      <w:r>
        <w:rPr>
          <w:sz w:val="22"/>
          <w:szCs w:val="22"/>
        </w:rPr>
        <w:t>, Archibald, E.</w:t>
      </w:r>
      <w:r w:rsidRPr="00120D6D">
        <w:rPr>
          <w:sz w:val="22"/>
          <w:szCs w:val="22"/>
        </w:rPr>
        <w:t>*</w:t>
      </w:r>
      <w:r>
        <w:rPr>
          <w:sz w:val="22"/>
          <w:szCs w:val="22"/>
        </w:rPr>
        <w:t xml:space="preserve">, &amp; </w:t>
      </w:r>
      <w:r w:rsidRPr="00120D6D">
        <w:rPr>
          <w:sz w:val="22"/>
          <w:szCs w:val="22"/>
        </w:rPr>
        <w:t xml:space="preserve">&amp; </w:t>
      </w:r>
      <w:r w:rsidRPr="00120D6D">
        <w:rPr>
          <w:b/>
          <w:bCs/>
          <w:sz w:val="22"/>
          <w:szCs w:val="22"/>
        </w:rPr>
        <w:t xml:space="preserve">Franz, M.R. </w:t>
      </w:r>
      <w:r w:rsidRPr="00120D6D">
        <w:rPr>
          <w:sz w:val="22"/>
          <w:szCs w:val="22"/>
        </w:rPr>
        <w:t>(202</w:t>
      </w:r>
      <w:r>
        <w:rPr>
          <w:sz w:val="22"/>
          <w:szCs w:val="22"/>
        </w:rPr>
        <w:t>5</w:t>
      </w:r>
      <w:r w:rsidRPr="00120D6D">
        <w:rPr>
          <w:sz w:val="22"/>
          <w:szCs w:val="22"/>
        </w:rPr>
        <w:t xml:space="preserve">, November). Dissociation Uniquely Predicts Harsh Parenting in Mothers with PTSD. </w:t>
      </w:r>
      <w:r>
        <w:rPr>
          <w:sz w:val="22"/>
          <w:szCs w:val="22"/>
        </w:rPr>
        <w:t xml:space="preserve">Oral Presentation </w:t>
      </w:r>
      <w:r w:rsidRPr="00120D6D">
        <w:rPr>
          <w:sz w:val="22"/>
          <w:szCs w:val="22"/>
        </w:rPr>
        <w:t xml:space="preserve">presented at the </w:t>
      </w:r>
      <w:r w:rsidRPr="00120D6D">
        <w:rPr>
          <w:color w:val="222222"/>
          <w:sz w:val="22"/>
          <w:szCs w:val="22"/>
          <w:shd w:val="clear" w:color="auto" w:fill="FFFFFF"/>
        </w:rPr>
        <w:t>Annual Convention of the Association</w:t>
      </w:r>
      <w:r w:rsidRPr="000F35C5">
        <w:rPr>
          <w:color w:val="222222"/>
          <w:sz w:val="22"/>
          <w:szCs w:val="22"/>
          <w:shd w:val="clear" w:color="auto" w:fill="FFFFFF"/>
        </w:rPr>
        <w:t xml:space="preserve"> for Behavioral and Cognitive Therapies, </w:t>
      </w:r>
      <w:r>
        <w:rPr>
          <w:color w:val="222222"/>
          <w:sz w:val="22"/>
          <w:szCs w:val="22"/>
          <w:shd w:val="clear" w:color="auto" w:fill="FFFFFF"/>
        </w:rPr>
        <w:t>New Orleans, LA</w:t>
      </w:r>
      <w:r w:rsidRPr="000F35C5">
        <w:rPr>
          <w:color w:val="222222"/>
          <w:sz w:val="22"/>
          <w:szCs w:val="22"/>
          <w:shd w:val="clear" w:color="auto" w:fill="FFFFFF"/>
        </w:rPr>
        <w:t>.</w:t>
      </w:r>
      <w:r w:rsidRPr="00E2502E">
        <w:rPr>
          <w:i/>
          <w:color w:val="000000"/>
          <w:sz w:val="22"/>
          <w:szCs w:val="22"/>
          <w:shd w:val="clear" w:color="auto" w:fill="FFFFFF"/>
        </w:rPr>
        <w:t xml:space="preserve"> </w:t>
      </w:r>
    </w:p>
    <w:p w14:paraId="1FE3939A" w14:textId="77777777" w:rsidR="00DE4901" w:rsidRDefault="00DE4901" w:rsidP="001C1458">
      <w:pPr>
        <w:pStyle w:val="ListParagraph"/>
        <w:ind w:hanging="720"/>
        <w:rPr>
          <w:b/>
          <w:bCs/>
          <w:color w:val="222222"/>
          <w:sz w:val="22"/>
          <w:szCs w:val="22"/>
          <w:shd w:val="clear" w:color="auto" w:fill="FFFFFF"/>
        </w:rPr>
      </w:pPr>
    </w:p>
    <w:p w14:paraId="1F805F0D" w14:textId="7A7D8B94" w:rsidR="00721530" w:rsidRPr="00721530" w:rsidRDefault="00721530" w:rsidP="001C1458">
      <w:pPr>
        <w:pStyle w:val="ListParagraph"/>
        <w:ind w:hanging="720"/>
        <w:rPr>
          <w:color w:val="222222"/>
          <w:sz w:val="22"/>
          <w:szCs w:val="22"/>
          <w:shd w:val="clear" w:color="auto" w:fill="FFFFFF"/>
        </w:rPr>
      </w:pPr>
      <w:r>
        <w:rPr>
          <w:b/>
          <w:bCs/>
          <w:color w:val="222222"/>
          <w:sz w:val="22"/>
          <w:szCs w:val="22"/>
          <w:shd w:val="clear" w:color="auto" w:fill="FFFFFF"/>
        </w:rPr>
        <w:t xml:space="preserve">Franz M. R., </w:t>
      </w:r>
      <w:r>
        <w:rPr>
          <w:color w:val="222222"/>
          <w:sz w:val="22"/>
          <w:szCs w:val="22"/>
          <w:shd w:val="clear" w:color="auto" w:fill="FFFFFF"/>
        </w:rPr>
        <w:t>Archibald, E.</w:t>
      </w:r>
      <w:r w:rsidR="00DE4901">
        <w:rPr>
          <w:color w:val="222222"/>
          <w:sz w:val="22"/>
          <w:szCs w:val="22"/>
          <w:shd w:val="clear" w:color="auto" w:fill="FFFFFF"/>
        </w:rPr>
        <w:t>*</w:t>
      </w:r>
      <w:r>
        <w:rPr>
          <w:color w:val="222222"/>
          <w:sz w:val="22"/>
          <w:szCs w:val="22"/>
          <w:shd w:val="clear" w:color="auto" w:fill="FFFFFF"/>
        </w:rPr>
        <w:t>,</w:t>
      </w:r>
      <w:r w:rsidR="00DE4901">
        <w:rPr>
          <w:color w:val="222222"/>
          <w:sz w:val="22"/>
          <w:szCs w:val="22"/>
          <w:shd w:val="clear" w:color="auto" w:fill="FFFFFF"/>
        </w:rPr>
        <w:t xml:space="preserve"> </w:t>
      </w:r>
      <w:r>
        <w:rPr>
          <w:color w:val="222222"/>
          <w:sz w:val="22"/>
          <w:szCs w:val="22"/>
          <w:shd w:val="clear" w:color="auto" w:fill="FFFFFF"/>
        </w:rPr>
        <w:t xml:space="preserve">Nuttall, A., </w:t>
      </w:r>
      <w:proofErr w:type="spellStart"/>
      <w:r>
        <w:rPr>
          <w:color w:val="222222"/>
          <w:sz w:val="22"/>
          <w:szCs w:val="22"/>
          <w:shd w:val="clear" w:color="auto" w:fill="FFFFFF"/>
        </w:rPr>
        <w:t>Bogat</w:t>
      </w:r>
      <w:proofErr w:type="spellEnd"/>
      <w:r>
        <w:rPr>
          <w:color w:val="222222"/>
          <w:sz w:val="22"/>
          <w:szCs w:val="22"/>
          <w:shd w:val="clear" w:color="auto" w:fill="FFFFFF"/>
        </w:rPr>
        <w:t xml:space="preserve">, G.A., </w:t>
      </w:r>
      <w:r w:rsidR="00B83799">
        <w:rPr>
          <w:color w:val="222222"/>
          <w:sz w:val="22"/>
          <w:szCs w:val="22"/>
          <w:shd w:val="clear" w:color="auto" w:fill="FFFFFF"/>
        </w:rPr>
        <w:t xml:space="preserve">Lonstein, J., Martinez-Torteya, C., </w:t>
      </w:r>
      <w:r>
        <w:rPr>
          <w:color w:val="222222"/>
          <w:sz w:val="22"/>
          <w:szCs w:val="22"/>
          <w:shd w:val="clear" w:color="auto" w:fill="FFFFFF"/>
        </w:rPr>
        <w:t xml:space="preserve">Muzik, M., Levendosky, A. </w:t>
      </w:r>
      <w:r w:rsidRPr="00721530">
        <w:rPr>
          <w:color w:val="222222"/>
          <w:sz w:val="22"/>
          <w:szCs w:val="22"/>
          <w:shd w:val="clear" w:color="auto" w:fill="FFFFFF"/>
        </w:rPr>
        <w:t>Buffering the Impact of Maternal Perinatal PTSD: The Role of Prenatal Social Support in Promoting Positive Parenting.</w:t>
      </w:r>
      <w:r w:rsidR="00DE4901">
        <w:rPr>
          <w:color w:val="222222"/>
          <w:sz w:val="22"/>
          <w:szCs w:val="22"/>
          <w:shd w:val="clear" w:color="auto" w:fill="FFFFFF"/>
        </w:rPr>
        <w:t xml:space="preserve"> (2025, September). </w:t>
      </w:r>
      <w:r>
        <w:rPr>
          <w:color w:val="222222"/>
          <w:sz w:val="22"/>
          <w:szCs w:val="22"/>
          <w:shd w:val="clear" w:color="auto" w:fill="FFFFFF"/>
        </w:rPr>
        <w:t xml:space="preserve">In M Galano (Chair). </w:t>
      </w:r>
      <w:r>
        <w:rPr>
          <w:i/>
          <w:iCs/>
          <w:color w:val="222222"/>
          <w:sz w:val="22"/>
          <w:szCs w:val="22"/>
          <w:shd w:val="clear" w:color="auto" w:fill="FFFFFF"/>
        </w:rPr>
        <w:t xml:space="preserve">Utilizing Novel Methods and Populations to Advance our Understanding of the Effects of Trauma on Parenting. </w:t>
      </w:r>
      <w:r>
        <w:rPr>
          <w:color w:val="222222"/>
          <w:sz w:val="22"/>
          <w:szCs w:val="22"/>
          <w:shd w:val="clear" w:color="auto" w:fill="FFFFFF"/>
        </w:rPr>
        <w:t>Symposium presented at the annual meeting of the International Society for Traumatic Stress Studies, Baltimore, MD.</w:t>
      </w:r>
    </w:p>
    <w:p w14:paraId="03D22356" w14:textId="77777777" w:rsidR="00721530" w:rsidRDefault="00721530" w:rsidP="001C1458">
      <w:pPr>
        <w:pStyle w:val="ListParagraph"/>
        <w:ind w:hanging="720"/>
        <w:rPr>
          <w:b/>
          <w:bCs/>
          <w:color w:val="222222"/>
          <w:sz w:val="22"/>
          <w:szCs w:val="22"/>
          <w:shd w:val="clear" w:color="auto" w:fill="FFFFFF"/>
        </w:rPr>
      </w:pPr>
    </w:p>
    <w:p w14:paraId="051F6DAE" w14:textId="0EC465C1" w:rsidR="001C1458" w:rsidRPr="000F35C5" w:rsidRDefault="001C1458" w:rsidP="001C1458">
      <w:pPr>
        <w:pStyle w:val="ListParagraph"/>
        <w:ind w:hanging="720"/>
        <w:rPr>
          <w:b/>
          <w:bCs/>
          <w:sz w:val="22"/>
          <w:szCs w:val="22"/>
        </w:rPr>
      </w:pPr>
      <w:r w:rsidRPr="000F35C5">
        <w:rPr>
          <w:b/>
          <w:bCs/>
          <w:color w:val="222222"/>
          <w:sz w:val="22"/>
          <w:szCs w:val="22"/>
          <w:shd w:val="clear" w:color="auto" w:fill="FFFFFF"/>
        </w:rPr>
        <w:t xml:space="preserve">Franz, M. R. (Chair). </w:t>
      </w:r>
      <w:r>
        <w:rPr>
          <w:i/>
          <w:iCs/>
          <w:color w:val="000000"/>
          <w:sz w:val="22"/>
          <w:szCs w:val="22"/>
          <w:shd w:val="clear" w:color="auto" w:fill="FFFFFF"/>
        </w:rPr>
        <w:t>The Impact of Interpersonal Trauma on Couple Relationships: Spillover Effects Across Diverse Samples and Methodologies</w:t>
      </w:r>
      <w:r w:rsidRPr="000F35C5">
        <w:rPr>
          <w:i/>
          <w:iCs/>
          <w:color w:val="000000"/>
          <w:sz w:val="22"/>
          <w:szCs w:val="22"/>
          <w:shd w:val="clear" w:color="auto" w:fill="FFFFFF"/>
        </w:rPr>
        <w:t>.</w:t>
      </w:r>
      <w:r w:rsidRPr="000F35C5">
        <w:rPr>
          <w:color w:val="000000"/>
          <w:sz w:val="22"/>
          <w:szCs w:val="22"/>
          <w:shd w:val="clear" w:color="auto" w:fill="FFFFFF"/>
        </w:rPr>
        <w:t xml:space="preserve"> </w:t>
      </w:r>
      <w:r w:rsidRPr="000F35C5">
        <w:rPr>
          <w:sz w:val="22"/>
          <w:szCs w:val="22"/>
        </w:rPr>
        <w:t>(202</w:t>
      </w:r>
      <w:r>
        <w:rPr>
          <w:sz w:val="22"/>
          <w:szCs w:val="22"/>
        </w:rPr>
        <w:t>4</w:t>
      </w:r>
      <w:r w:rsidRPr="000F35C5">
        <w:rPr>
          <w:sz w:val="22"/>
          <w:szCs w:val="22"/>
        </w:rPr>
        <w:t xml:space="preserve">, November). Symposium chaired at the annual meeting of the </w:t>
      </w:r>
      <w:r>
        <w:rPr>
          <w:sz w:val="22"/>
          <w:szCs w:val="22"/>
        </w:rPr>
        <w:t>Association for Cognitive and Behavioral Therapies, Philadelphia, PA</w:t>
      </w:r>
      <w:r w:rsidRPr="000F35C5">
        <w:rPr>
          <w:sz w:val="22"/>
          <w:szCs w:val="22"/>
        </w:rPr>
        <w:t>.</w:t>
      </w:r>
    </w:p>
    <w:p w14:paraId="24F2C88F" w14:textId="77777777" w:rsidR="001C1458" w:rsidRDefault="001C1458" w:rsidP="001C1458">
      <w:pPr>
        <w:pStyle w:val="ListParagraph"/>
        <w:ind w:hanging="720"/>
        <w:rPr>
          <w:color w:val="000000"/>
          <w:sz w:val="22"/>
          <w:szCs w:val="22"/>
          <w:shd w:val="clear" w:color="auto" w:fill="FFFFFF"/>
        </w:rPr>
      </w:pPr>
    </w:p>
    <w:p w14:paraId="715AF095" w14:textId="6FFF8CD7" w:rsidR="000A77E3" w:rsidRPr="000F35C5" w:rsidRDefault="000A77E3" w:rsidP="000A77E3">
      <w:pPr>
        <w:pStyle w:val="ListParagraph"/>
        <w:ind w:hanging="720"/>
        <w:rPr>
          <w:b/>
          <w:bCs/>
          <w:sz w:val="22"/>
          <w:szCs w:val="22"/>
        </w:rPr>
      </w:pPr>
      <w:r>
        <w:rPr>
          <w:color w:val="000000"/>
          <w:sz w:val="22"/>
          <w:szCs w:val="22"/>
          <w:shd w:val="clear" w:color="auto" w:fill="FFFFFF"/>
        </w:rPr>
        <w:t xml:space="preserve">Nguyen, R.*, </w:t>
      </w:r>
      <w:r>
        <w:rPr>
          <w:b/>
          <w:bCs/>
          <w:color w:val="000000"/>
          <w:sz w:val="22"/>
          <w:szCs w:val="22"/>
          <w:shd w:val="clear" w:color="auto" w:fill="FFFFFF"/>
        </w:rPr>
        <w:t xml:space="preserve">Franz, M.R., </w:t>
      </w:r>
      <w:r>
        <w:rPr>
          <w:color w:val="000000"/>
          <w:sz w:val="22"/>
          <w:szCs w:val="22"/>
          <w:shd w:val="clear" w:color="auto" w:fill="FFFFFF"/>
        </w:rPr>
        <w:t xml:space="preserve">Archibald, E.*, &amp; DiLillo, D. (2024, </w:t>
      </w:r>
      <w:r w:rsidRPr="000A77E3">
        <w:rPr>
          <w:color w:val="000000"/>
          <w:sz w:val="22"/>
          <w:szCs w:val="22"/>
          <w:shd w:val="clear" w:color="auto" w:fill="FFFFFF"/>
        </w:rPr>
        <w:t xml:space="preserve">November). </w:t>
      </w:r>
      <w:r w:rsidRPr="000A77E3">
        <w:rPr>
          <w:i/>
          <w:iCs/>
          <w:color w:val="000000"/>
          <w:sz w:val="22"/>
          <w:szCs w:val="22"/>
          <w:shd w:val="clear" w:color="auto" w:fill="FFFFFF"/>
        </w:rPr>
        <w:t>Trauma Symptoms, Social Support Processes, and Relationship Satisfaction in Newlywed Couples with Dual Histories of Child Maltreatment.</w:t>
      </w:r>
      <w:r w:rsidRPr="000A77E3">
        <w:rPr>
          <w:color w:val="000000"/>
          <w:sz w:val="22"/>
          <w:szCs w:val="22"/>
          <w:shd w:val="clear" w:color="auto" w:fill="FFFFFF"/>
        </w:rPr>
        <w:t xml:space="preserve"> Symposium presented at the</w:t>
      </w:r>
      <w:r w:rsidRPr="000A77E3">
        <w:rPr>
          <w:sz w:val="22"/>
          <w:szCs w:val="22"/>
        </w:rPr>
        <w:t xml:space="preserve"> </w:t>
      </w:r>
      <w:r w:rsidRPr="000F35C5">
        <w:rPr>
          <w:sz w:val="22"/>
          <w:szCs w:val="22"/>
        </w:rPr>
        <w:t xml:space="preserve">annual meeting of the </w:t>
      </w:r>
      <w:r>
        <w:rPr>
          <w:sz w:val="22"/>
          <w:szCs w:val="22"/>
        </w:rPr>
        <w:t>Association for Cognitive and Behavioral Therapies, Philadelphia, PA</w:t>
      </w:r>
      <w:r w:rsidRPr="000F35C5">
        <w:rPr>
          <w:sz w:val="22"/>
          <w:szCs w:val="22"/>
        </w:rPr>
        <w:t>.</w:t>
      </w:r>
    </w:p>
    <w:p w14:paraId="3B3AFFC7" w14:textId="77777777" w:rsidR="000A77E3" w:rsidRDefault="000A77E3" w:rsidP="001C1458">
      <w:pPr>
        <w:pStyle w:val="ListParagraph"/>
        <w:ind w:hanging="720"/>
        <w:rPr>
          <w:color w:val="000000"/>
          <w:sz w:val="22"/>
          <w:szCs w:val="22"/>
          <w:shd w:val="clear" w:color="auto" w:fill="FFFFFF"/>
        </w:rPr>
      </w:pPr>
    </w:p>
    <w:p w14:paraId="55F17B97" w14:textId="39CB0CE4" w:rsidR="000A77E3" w:rsidRPr="000F35C5" w:rsidRDefault="000A77E3" w:rsidP="000A77E3">
      <w:pPr>
        <w:pStyle w:val="ListParagraph"/>
        <w:ind w:hanging="720"/>
        <w:rPr>
          <w:b/>
          <w:bCs/>
          <w:sz w:val="22"/>
          <w:szCs w:val="22"/>
        </w:rPr>
      </w:pPr>
      <w:r>
        <w:rPr>
          <w:color w:val="000000"/>
          <w:sz w:val="22"/>
          <w:szCs w:val="22"/>
          <w:shd w:val="clear" w:color="auto" w:fill="FFFFFF"/>
        </w:rPr>
        <w:t xml:space="preserve">Woodward, B.*, Nguyen, R.*, Archibald, E.*, &amp; </w:t>
      </w:r>
      <w:r>
        <w:rPr>
          <w:b/>
          <w:bCs/>
          <w:color w:val="000000"/>
          <w:sz w:val="22"/>
          <w:szCs w:val="22"/>
          <w:shd w:val="clear" w:color="auto" w:fill="FFFFFF"/>
        </w:rPr>
        <w:t>Franz, M.R</w:t>
      </w:r>
      <w:r>
        <w:rPr>
          <w:color w:val="000000"/>
          <w:sz w:val="22"/>
          <w:szCs w:val="22"/>
          <w:shd w:val="clear" w:color="auto" w:fill="FFFFFF"/>
        </w:rPr>
        <w:t xml:space="preserve">. (2024, </w:t>
      </w:r>
      <w:r w:rsidRPr="000A77E3">
        <w:rPr>
          <w:color w:val="000000"/>
          <w:sz w:val="22"/>
          <w:szCs w:val="22"/>
          <w:shd w:val="clear" w:color="auto" w:fill="FFFFFF"/>
        </w:rPr>
        <w:t xml:space="preserve">November). </w:t>
      </w:r>
      <w:r w:rsidRPr="000A77E3">
        <w:rPr>
          <w:i/>
          <w:iCs/>
          <w:color w:val="000000"/>
          <w:sz w:val="22"/>
          <w:szCs w:val="22"/>
          <w:shd w:val="clear" w:color="auto" w:fill="FFFFFF"/>
        </w:rPr>
        <w:t>All in the Family: Exploring Emotion Regulation, Parenting Stress, and Daily Romantic Relationship Functioning Among Mothers with PTSD.</w:t>
      </w:r>
      <w:r>
        <w:rPr>
          <w:b/>
          <w:bCs/>
          <w:i/>
          <w:iCs/>
          <w:color w:val="000000"/>
          <w:sz w:val="22"/>
          <w:szCs w:val="22"/>
          <w:shd w:val="clear" w:color="auto" w:fill="FFFFFF"/>
        </w:rPr>
        <w:t xml:space="preserve"> </w:t>
      </w:r>
      <w:r w:rsidRPr="000A77E3">
        <w:rPr>
          <w:color w:val="000000"/>
          <w:sz w:val="22"/>
          <w:szCs w:val="22"/>
          <w:shd w:val="clear" w:color="auto" w:fill="FFFFFF"/>
        </w:rPr>
        <w:t>Symposium presented at the</w:t>
      </w:r>
      <w:r w:rsidRPr="000A77E3">
        <w:rPr>
          <w:sz w:val="22"/>
          <w:szCs w:val="22"/>
        </w:rPr>
        <w:t xml:space="preserve"> </w:t>
      </w:r>
      <w:r w:rsidRPr="000F35C5">
        <w:rPr>
          <w:sz w:val="22"/>
          <w:szCs w:val="22"/>
        </w:rPr>
        <w:t xml:space="preserve">annual meeting of the </w:t>
      </w:r>
      <w:r>
        <w:rPr>
          <w:sz w:val="22"/>
          <w:szCs w:val="22"/>
        </w:rPr>
        <w:t>Association for Cognitive and Behavioral Therapies, Philadelphia, PA</w:t>
      </w:r>
      <w:r w:rsidRPr="000F35C5">
        <w:rPr>
          <w:sz w:val="22"/>
          <w:szCs w:val="22"/>
        </w:rPr>
        <w:t>.</w:t>
      </w:r>
    </w:p>
    <w:p w14:paraId="1647A77F" w14:textId="77777777" w:rsidR="000A77E3" w:rsidRDefault="000A77E3" w:rsidP="001C1458">
      <w:pPr>
        <w:pStyle w:val="ListParagraph"/>
        <w:ind w:hanging="720"/>
        <w:rPr>
          <w:color w:val="000000"/>
          <w:sz w:val="22"/>
          <w:szCs w:val="22"/>
          <w:shd w:val="clear" w:color="auto" w:fill="FFFFFF"/>
        </w:rPr>
      </w:pPr>
    </w:p>
    <w:p w14:paraId="617C33D3" w14:textId="3DBA592D" w:rsidR="007443BD" w:rsidRDefault="007443BD" w:rsidP="001C1458">
      <w:pPr>
        <w:pStyle w:val="ListParagraph"/>
        <w:ind w:hanging="720"/>
        <w:rPr>
          <w:color w:val="000000"/>
          <w:sz w:val="22"/>
          <w:szCs w:val="22"/>
          <w:shd w:val="clear" w:color="auto" w:fill="FFFFFF"/>
        </w:rPr>
      </w:pPr>
      <w:r>
        <w:rPr>
          <w:color w:val="000000"/>
          <w:sz w:val="22"/>
          <w:szCs w:val="22"/>
          <w:shd w:val="clear" w:color="auto" w:fill="FFFFFF"/>
        </w:rPr>
        <w:t xml:space="preserve">Vasterling, J.J., Bhalla, A., </w:t>
      </w:r>
      <w:r w:rsidRPr="007443BD">
        <w:rPr>
          <w:b/>
          <w:bCs/>
          <w:color w:val="000000"/>
          <w:sz w:val="22"/>
          <w:szCs w:val="22"/>
          <w:shd w:val="clear" w:color="auto" w:fill="FFFFFF"/>
        </w:rPr>
        <w:t>Franz, M. R.,</w:t>
      </w:r>
      <w:r>
        <w:rPr>
          <w:color w:val="000000"/>
          <w:sz w:val="22"/>
          <w:szCs w:val="22"/>
          <w:shd w:val="clear" w:color="auto" w:fill="FFFFFF"/>
        </w:rPr>
        <w:t xml:space="preserve"> Lee., L.O., &amp; Pless Kaiser, A. (2024, September). </w:t>
      </w:r>
      <w:r w:rsidRPr="007443BD">
        <w:rPr>
          <w:i/>
          <w:iCs/>
          <w:color w:val="000000"/>
          <w:sz w:val="22"/>
          <w:szCs w:val="22"/>
          <w:shd w:val="clear" w:color="auto" w:fill="FFFFFF"/>
        </w:rPr>
        <w:t>The Role of Change in Warzone Veteran Functioning and Current Posttraumatic Stress Symptoms in Intimate Partner Stress.</w:t>
      </w:r>
      <w:r>
        <w:rPr>
          <w:color w:val="000000"/>
          <w:sz w:val="22"/>
          <w:szCs w:val="22"/>
          <w:shd w:val="clear" w:color="auto" w:fill="FFFFFF"/>
        </w:rPr>
        <w:t xml:space="preserve"> Flash Talk presented</w:t>
      </w:r>
      <w:r w:rsidRPr="00952B7E">
        <w:rPr>
          <w:color w:val="000000"/>
          <w:sz w:val="22"/>
          <w:szCs w:val="22"/>
          <w:shd w:val="clear" w:color="auto" w:fill="FFFFFF"/>
        </w:rPr>
        <w:t xml:space="preserve"> at the annual meeting of the International Society</w:t>
      </w:r>
      <w:r>
        <w:rPr>
          <w:color w:val="000000"/>
          <w:sz w:val="22"/>
          <w:szCs w:val="22"/>
          <w:shd w:val="clear" w:color="auto" w:fill="FFFFFF"/>
        </w:rPr>
        <w:t xml:space="preserve"> </w:t>
      </w:r>
      <w:r w:rsidRPr="00952B7E">
        <w:rPr>
          <w:color w:val="000000"/>
          <w:sz w:val="22"/>
          <w:szCs w:val="22"/>
          <w:shd w:val="clear" w:color="auto" w:fill="FFFFFF"/>
        </w:rPr>
        <w:t>for Traumatic Stress Studies, Boston, MA.</w:t>
      </w:r>
    </w:p>
    <w:p w14:paraId="60AF0F00" w14:textId="77777777" w:rsidR="007443BD" w:rsidRDefault="007443BD" w:rsidP="001C1458">
      <w:pPr>
        <w:pStyle w:val="ListParagraph"/>
        <w:ind w:hanging="720"/>
        <w:rPr>
          <w:color w:val="000000"/>
          <w:sz w:val="22"/>
          <w:szCs w:val="22"/>
          <w:shd w:val="clear" w:color="auto" w:fill="FFFFFF"/>
        </w:rPr>
      </w:pPr>
    </w:p>
    <w:p w14:paraId="3511A22B" w14:textId="0A4D5981" w:rsidR="001C1458" w:rsidRDefault="001C1458" w:rsidP="001C1458">
      <w:pPr>
        <w:pStyle w:val="ListParagraph"/>
        <w:ind w:hanging="720"/>
        <w:rPr>
          <w:color w:val="000000"/>
          <w:sz w:val="22"/>
          <w:szCs w:val="22"/>
          <w:shd w:val="clear" w:color="auto" w:fill="FFFFFF"/>
        </w:rPr>
      </w:pPr>
      <w:r w:rsidRPr="00952B7E">
        <w:rPr>
          <w:color w:val="000000"/>
          <w:sz w:val="22"/>
          <w:szCs w:val="22"/>
          <w:shd w:val="clear" w:color="auto" w:fill="FFFFFF"/>
        </w:rPr>
        <w:t>Archibald, E. A.</w:t>
      </w:r>
      <w:r>
        <w:rPr>
          <w:color w:val="000000"/>
          <w:sz w:val="22"/>
          <w:szCs w:val="22"/>
          <w:shd w:val="clear" w:color="auto" w:fill="FFFFFF"/>
        </w:rPr>
        <w:t>*</w:t>
      </w:r>
      <w:r w:rsidRPr="00952B7E">
        <w:rPr>
          <w:color w:val="000000"/>
          <w:sz w:val="22"/>
          <w:szCs w:val="22"/>
          <w:shd w:val="clear" w:color="auto" w:fill="FFFFFF"/>
        </w:rPr>
        <w:t>, Woodward, B.</w:t>
      </w:r>
      <w:r>
        <w:rPr>
          <w:color w:val="000000"/>
          <w:sz w:val="22"/>
          <w:szCs w:val="22"/>
          <w:shd w:val="clear" w:color="auto" w:fill="FFFFFF"/>
        </w:rPr>
        <w:t>*</w:t>
      </w:r>
      <w:r w:rsidRPr="00952B7E">
        <w:rPr>
          <w:color w:val="000000"/>
          <w:sz w:val="22"/>
          <w:szCs w:val="22"/>
          <w:shd w:val="clear" w:color="auto" w:fill="FFFFFF"/>
        </w:rPr>
        <w:t>, Nguyen, R. L.</w:t>
      </w:r>
      <w:r>
        <w:rPr>
          <w:color w:val="000000"/>
          <w:sz w:val="22"/>
          <w:szCs w:val="22"/>
          <w:shd w:val="clear" w:color="auto" w:fill="FFFFFF"/>
        </w:rPr>
        <w:t>*</w:t>
      </w:r>
      <w:r w:rsidRPr="00952B7E">
        <w:rPr>
          <w:color w:val="000000"/>
          <w:sz w:val="22"/>
          <w:szCs w:val="22"/>
          <w:shd w:val="clear" w:color="auto" w:fill="FFFFFF"/>
        </w:rPr>
        <w:t xml:space="preserve">, &amp; </w:t>
      </w:r>
      <w:r w:rsidRPr="00952B7E">
        <w:rPr>
          <w:b/>
          <w:bCs/>
          <w:color w:val="000000"/>
          <w:sz w:val="22"/>
          <w:szCs w:val="22"/>
          <w:shd w:val="clear" w:color="auto" w:fill="FFFFFF"/>
        </w:rPr>
        <w:t>Franz, M. R.</w:t>
      </w:r>
      <w:r w:rsidRPr="00952B7E">
        <w:rPr>
          <w:color w:val="000000"/>
          <w:sz w:val="22"/>
          <w:szCs w:val="22"/>
          <w:shd w:val="clear" w:color="auto" w:fill="FFFFFF"/>
        </w:rPr>
        <w:t xml:space="preserve"> </w:t>
      </w:r>
      <w:r>
        <w:rPr>
          <w:color w:val="000000"/>
          <w:sz w:val="22"/>
          <w:szCs w:val="22"/>
          <w:shd w:val="clear" w:color="auto" w:fill="FFFFFF"/>
        </w:rPr>
        <w:t>(2024, September</w:t>
      </w:r>
      <w:r w:rsidRPr="00952B7E">
        <w:rPr>
          <w:color w:val="000000"/>
          <w:sz w:val="22"/>
          <w:szCs w:val="22"/>
          <w:shd w:val="clear" w:color="auto" w:fill="FFFFFF"/>
        </w:rPr>
        <w:t xml:space="preserve">). </w:t>
      </w:r>
      <w:r w:rsidRPr="007443BD">
        <w:rPr>
          <w:i/>
          <w:iCs/>
          <w:color w:val="000000"/>
          <w:sz w:val="22"/>
          <w:szCs w:val="22"/>
          <w:shd w:val="clear" w:color="auto" w:fill="FFFFFF"/>
        </w:rPr>
        <w:t>Validity and variability in hourly PTSD symptoms: An ecological momentary assessment study.</w:t>
      </w:r>
      <w:r>
        <w:rPr>
          <w:color w:val="000000"/>
          <w:sz w:val="22"/>
          <w:szCs w:val="22"/>
          <w:shd w:val="clear" w:color="auto" w:fill="FFFFFF"/>
        </w:rPr>
        <w:t xml:space="preserve"> Flash Talk and poster presented</w:t>
      </w:r>
      <w:r w:rsidRPr="00952B7E">
        <w:rPr>
          <w:color w:val="000000"/>
          <w:sz w:val="22"/>
          <w:szCs w:val="22"/>
          <w:shd w:val="clear" w:color="auto" w:fill="FFFFFF"/>
        </w:rPr>
        <w:t xml:space="preserve"> at the 40th annual meeting of the International Society</w:t>
      </w:r>
      <w:r>
        <w:rPr>
          <w:color w:val="000000"/>
          <w:sz w:val="22"/>
          <w:szCs w:val="22"/>
          <w:shd w:val="clear" w:color="auto" w:fill="FFFFFF"/>
        </w:rPr>
        <w:t xml:space="preserve"> </w:t>
      </w:r>
      <w:r w:rsidRPr="00952B7E">
        <w:rPr>
          <w:color w:val="000000"/>
          <w:sz w:val="22"/>
          <w:szCs w:val="22"/>
          <w:shd w:val="clear" w:color="auto" w:fill="FFFFFF"/>
        </w:rPr>
        <w:t xml:space="preserve">for Traumatic Stress Studies, Boston, MA. </w:t>
      </w:r>
    </w:p>
    <w:p w14:paraId="5C028E0C" w14:textId="77777777" w:rsidR="001C1458" w:rsidRDefault="001C1458" w:rsidP="00F97465">
      <w:pPr>
        <w:pStyle w:val="ListParagraph"/>
        <w:ind w:hanging="720"/>
        <w:rPr>
          <w:b/>
          <w:bCs/>
          <w:color w:val="222222"/>
          <w:sz w:val="22"/>
          <w:szCs w:val="22"/>
          <w:shd w:val="clear" w:color="auto" w:fill="FFFFFF"/>
        </w:rPr>
      </w:pPr>
    </w:p>
    <w:p w14:paraId="15A64CB9" w14:textId="0087277D" w:rsidR="00F97465" w:rsidRPr="000F35C5" w:rsidRDefault="00032801" w:rsidP="00F97465">
      <w:pPr>
        <w:pStyle w:val="ListParagraph"/>
        <w:ind w:hanging="720"/>
        <w:rPr>
          <w:b/>
          <w:bCs/>
          <w:sz w:val="22"/>
          <w:szCs w:val="22"/>
        </w:rPr>
      </w:pPr>
      <w:r w:rsidRPr="000F35C5">
        <w:rPr>
          <w:b/>
          <w:bCs/>
          <w:color w:val="222222"/>
          <w:sz w:val="22"/>
          <w:szCs w:val="22"/>
          <w:shd w:val="clear" w:color="auto" w:fill="FFFFFF"/>
        </w:rPr>
        <w:t>Franz</w:t>
      </w:r>
      <w:r w:rsidR="000667C3" w:rsidRPr="000F35C5">
        <w:rPr>
          <w:b/>
          <w:bCs/>
          <w:color w:val="222222"/>
          <w:sz w:val="22"/>
          <w:szCs w:val="22"/>
          <w:shd w:val="clear" w:color="auto" w:fill="FFFFFF"/>
        </w:rPr>
        <w:t>, M. R.</w:t>
      </w:r>
      <w:r w:rsidRPr="000F35C5">
        <w:rPr>
          <w:b/>
          <w:bCs/>
          <w:color w:val="222222"/>
          <w:sz w:val="22"/>
          <w:szCs w:val="22"/>
          <w:shd w:val="clear" w:color="auto" w:fill="FFFFFF"/>
        </w:rPr>
        <w:t xml:space="preserve"> (Chair). </w:t>
      </w:r>
      <w:r w:rsidRPr="000F35C5">
        <w:rPr>
          <w:i/>
          <w:iCs/>
          <w:color w:val="000000"/>
          <w:sz w:val="22"/>
          <w:szCs w:val="22"/>
          <w:shd w:val="clear" w:color="auto" w:fill="FFFFFF"/>
        </w:rPr>
        <w:t>PTSD and Caregiving Among At-Risk Families: Mechanisms of Risk and Recovery.</w:t>
      </w:r>
      <w:r w:rsidRPr="000F35C5">
        <w:rPr>
          <w:color w:val="000000"/>
          <w:sz w:val="22"/>
          <w:szCs w:val="22"/>
          <w:shd w:val="clear" w:color="auto" w:fill="FFFFFF"/>
        </w:rPr>
        <w:t xml:space="preserve"> </w:t>
      </w:r>
      <w:r w:rsidR="007F190B" w:rsidRPr="000F35C5">
        <w:rPr>
          <w:sz w:val="22"/>
          <w:szCs w:val="22"/>
        </w:rPr>
        <w:t>(2022, November).</w:t>
      </w:r>
      <w:r w:rsidR="00F97465" w:rsidRPr="000F35C5">
        <w:rPr>
          <w:sz w:val="22"/>
          <w:szCs w:val="22"/>
        </w:rPr>
        <w:t xml:space="preserve"> Symposium </w:t>
      </w:r>
      <w:r w:rsidRPr="000F35C5">
        <w:rPr>
          <w:sz w:val="22"/>
          <w:szCs w:val="22"/>
        </w:rPr>
        <w:t>chaired</w:t>
      </w:r>
      <w:r w:rsidR="00F97465" w:rsidRPr="000F35C5">
        <w:rPr>
          <w:sz w:val="22"/>
          <w:szCs w:val="22"/>
        </w:rPr>
        <w:t xml:space="preserve"> at the annual meeting of the International Society for Traumatic Stress Studies, Atlanta, GA.</w:t>
      </w:r>
    </w:p>
    <w:p w14:paraId="4A1AF7AF" w14:textId="77777777" w:rsidR="00F97465" w:rsidRPr="000F35C5" w:rsidRDefault="00F97465" w:rsidP="00031F7C">
      <w:pPr>
        <w:pStyle w:val="ListParagraph"/>
        <w:ind w:hanging="720"/>
        <w:rPr>
          <w:b/>
          <w:bCs/>
          <w:color w:val="222222"/>
          <w:sz w:val="22"/>
          <w:szCs w:val="22"/>
        </w:rPr>
      </w:pPr>
    </w:p>
    <w:p w14:paraId="7787A7CA" w14:textId="39B2851C" w:rsidR="0039239B" w:rsidRPr="000F35C5" w:rsidRDefault="0039239B" w:rsidP="00031F7C">
      <w:pPr>
        <w:pStyle w:val="ListParagraph"/>
        <w:ind w:hanging="720"/>
        <w:rPr>
          <w:color w:val="222222"/>
          <w:sz w:val="22"/>
          <w:szCs w:val="22"/>
          <w:shd w:val="clear" w:color="auto" w:fill="FFFFFF"/>
        </w:rPr>
      </w:pPr>
      <w:r w:rsidRPr="000F35C5">
        <w:rPr>
          <w:b/>
          <w:bCs/>
          <w:color w:val="222222"/>
          <w:sz w:val="22"/>
          <w:szCs w:val="22"/>
        </w:rPr>
        <w:t>Franz, M.</w:t>
      </w:r>
      <w:r w:rsidR="000667C3" w:rsidRPr="000F35C5">
        <w:rPr>
          <w:b/>
          <w:bCs/>
          <w:color w:val="222222"/>
          <w:sz w:val="22"/>
          <w:szCs w:val="22"/>
        </w:rPr>
        <w:t xml:space="preserve"> </w:t>
      </w:r>
      <w:r w:rsidRPr="000F35C5">
        <w:rPr>
          <w:b/>
          <w:bCs/>
          <w:color w:val="222222"/>
          <w:sz w:val="22"/>
          <w:szCs w:val="22"/>
        </w:rPr>
        <w:t xml:space="preserve">R., </w:t>
      </w:r>
      <w:r w:rsidRPr="000F35C5">
        <w:rPr>
          <w:color w:val="222222"/>
          <w:sz w:val="22"/>
          <w:szCs w:val="22"/>
        </w:rPr>
        <w:t xml:space="preserve">Sanders, W., </w:t>
      </w:r>
      <w:proofErr w:type="spellStart"/>
      <w:r w:rsidRPr="000F35C5">
        <w:rPr>
          <w:color w:val="222222"/>
          <w:sz w:val="22"/>
          <w:szCs w:val="22"/>
        </w:rPr>
        <w:t>Nillni</w:t>
      </w:r>
      <w:proofErr w:type="spellEnd"/>
      <w:r w:rsidRPr="000F35C5">
        <w:rPr>
          <w:color w:val="222222"/>
          <w:sz w:val="22"/>
          <w:szCs w:val="22"/>
        </w:rPr>
        <w:t xml:space="preserve">, Y., Vogt, D., </w:t>
      </w:r>
      <w:proofErr w:type="spellStart"/>
      <w:r w:rsidRPr="000F35C5">
        <w:rPr>
          <w:color w:val="222222"/>
          <w:sz w:val="22"/>
          <w:szCs w:val="22"/>
        </w:rPr>
        <w:t>Galovski</w:t>
      </w:r>
      <w:proofErr w:type="spellEnd"/>
      <w:r w:rsidRPr="000F35C5">
        <w:rPr>
          <w:color w:val="222222"/>
          <w:sz w:val="22"/>
          <w:szCs w:val="22"/>
        </w:rPr>
        <w:t xml:space="preserve">, T. (2021, April). </w:t>
      </w:r>
      <w:r w:rsidRPr="000F35C5">
        <w:rPr>
          <w:color w:val="222222"/>
          <w:sz w:val="22"/>
          <w:szCs w:val="22"/>
          <w:shd w:val="clear" w:color="auto" w:fill="FFFFFF"/>
        </w:rPr>
        <w:t>PTSD and Parental</w:t>
      </w:r>
    </w:p>
    <w:p w14:paraId="4C0D884E" w14:textId="77777777" w:rsidR="0039239B" w:rsidRPr="000F35C5" w:rsidRDefault="0039239B" w:rsidP="0039239B">
      <w:pPr>
        <w:pStyle w:val="ListParagraph"/>
        <w:ind w:hanging="720"/>
        <w:rPr>
          <w:b/>
          <w:bCs/>
          <w:sz w:val="22"/>
          <w:szCs w:val="22"/>
          <w:u w:val="single"/>
        </w:rPr>
      </w:pPr>
      <w:r w:rsidRPr="000F35C5">
        <w:rPr>
          <w:b/>
          <w:bCs/>
          <w:color w:val="222222"/>
          <w:sz w:val="22"/>
          <w:szCs w:val="22"/>
        </w:rPr>
        <w:tab/>
      </w:r>
      <w:r w:rsidRPr="000F35C5">
        <w:rPr>
          <w:color w:val="222222"/>
          <w:sz w:val="22"/>
          <w:szCs w:val="22"/>
          <w:shd w:val="clear" w:color="auto" w:fill="FFFFFF"/>
        </w:rPr>
        <w:t xml:space="preserve">Functioning: The Differential Protective Role of Community Engagement Among Black, White, and Hispanic Veterans. In </w:t>
      </w:r>
      <w:r w:rsidRPr="000F35C5">
        <w:rPr>
          <w:b/>
          <w:bCs/>
          <w:color w:val="222222"/>
          <w:sz w:val="22"/>
          <w:szCs w:val="22"/>
          <w:shd w:val="clear" w:color="auto" w:fill="FFFFFF"/>
        </w:rPr>
        <w:t xml:space="preserve">M. R. Franz (Chair). </w:t>
      </w:r>
      <w:r w:rsidRPr="000F35C5">
        <w:rPr>
          <w:i/>
          <w:iCs/>
          <w:color w:val="222222"/>
          <w:sz w:val="22"/>
          <w:szCs w:val="22"/>
          <w:shd w:val="clear" w:color="auto" w:fill="FFFFFF"/>
        </w:rPr>
        <w:t xml:space="preserve">Parenting After Trauma: Addressing the Effects of PTSD on the Family. </w:t>
      </w:r>
      <w:r w:rsidRPr="000F35C5">
        <w:rPr>
          <w:color w:val="222222"/>
          <w:sz w:val="22"/>
          <w:szCs w:val="22"/>
          <w:shd w:val="clear" w:color="auto" w:fill="FFFFFF"/>
        </w:rPr>
        <w:t>Symposium conducted at the Society for Research in Child Development (virtual conference).</w:t>
      </w:r>
    </w:p>
    <w:bookmarkEnd w:id="3"/>
    <w:p w14:paraId="42AFA376" w14:textId="77777777" w:rsidR="0039239B" w:rsidRPr="000F35C5" w:rsidRDefault="0039239B" w:rsidP="0039239B">
      <w:pPr>
        <w:pStyle w:val="ListParagraph"/>
        <w:ind w:hanging="720"/>
        <w:rPr>
          <w:b/>
          <w:bCs/>
          <w:sz w:val="22"/>
          <w:szCs w:val="22"/>
          <w:u w:val="single"/>
        </w:rPr>
      </w:pPr>
    </w:p>
    <w:p w14:paraId="179EB681" w14:textId="77777777" w:rsidR="0039239B" w:rsidRPr="000F35C5" w:rsidRDefault="0039239B" w:rsidP="0039239B">
      <w:pPr>
        <w:pStyle w:val="ListParagraph"/>
        <w:ind w:hanging="720"/>
        <w:rPr>
          <w:b/>
          <w:bCs/>
          <w:sz w:val="22"/>
          <w:szCs w:val="22"/>
          <w:u w:val="single"/>
        </w:rPr>
      </w:pPr>
      <w:r w:rsidRPr="000F35C5">
        <w:rPr>
          <w:b/>
          <w:bCs/>
          <w:color w:val="222222"/>
          <w:sz w:val="22"/>
          <w:szCs w:val="22"/>
        </w:rPr>
        <w:t xml:space="preserve">Franz, M. R., </w:t>
      </w:r>
      <w:r w:rsidRPr="000F35C5">
        <w:rPr>
          <w:color w:val="222222"/>
          <w:sz w:val="22"/>
          <w:szCs w:val="22"/>
        </w:rPr>
        <w:t xml:space="preserve">Taft, C. T., D’Avanzato, C., Cole, H., &amp; Rothman, E. (2020, November). A Pilot Effectiveness Trial of Strength at Home in a Court-Mandated Civilian Sample. In </w:t>
      </w:r>
      <w:r w:rsidRPr="000F35C5">
        <w:rPr>
          <w:b/>
          <w:bCs/>
          <w:color w:val="222222"/>
          <w:sz w:val="22"/>
          <w:szCs w:val="22"/>
        </w:rPr>
        <w:t>M. R. Franz (Chair).</w:t>
      </w:r>
      <w:r w:rsidRPr="000F35C5">
        <w:rPr>
          <w:color w:val="222222"/>
          <w:sz w:val="22"/>
          <w:szCs w:val="22"/>
        </w:rPr>
        <w:t xml:space="preserve"> </w:t>
      </w:r>
      <w:r w:rsidRPr="000F35C5">
        <w:rPr>
          <w:i/>
          <w:iCs/>
          <w:color w:val="222222"/>
          <w:sz w:val="22"/>
          <w:szCs w:val="22"/>
        </w:rPr>
        <w:t xml:space="preserve">Extensions of Trauma-Informed Care to Diverse Populations. </w:t>
      </w:r>
      <w:r w:rsidRPr="000F35C5">
        <w:rPr>
          <w:color w:val="222222"/>
          <w:sz w:val="22"/>
          <w:szCs w:val="22"/>
        </w:rPr>
        <w:t xml:space="preserve">Symposium conducted at the Association for Behavioral and Cognitive Therapies </w:t>
      </w:r>
      <w:r w:rsidRPr="000F35C5">
        <w:rPr>
          <w:sz w:val="22"/>
          <w:szCs w:val="22"/>
        </w:rPr>
        <w:t>(virtual conference).</w:t>
      </w:r>
    </w:p>
    <w:p w14:paraId="3807735E" w14:textId="77777777" w:rsidR="0039239B" w:rsidRPr="000F35C5" w:rsidRDefault="0039239B" w:rsidP="0039239B">
      <w:pPr>
        <w:pStyle w:val="ListParagraph"/>
        <w:ind w:hanging="720"/>
        <w:rPr>
          <w:color w:val="222222"/>
          <w:sz w:val="22"/>
          <w:szCs w:val="22"/>
        </w:rPr>
      </w:pPr>
    </w:p>
    <w:p w14:paraId="037CF4D9" w14:textId="77777777" w:rsidR="0039239B" w:rsidRPr="000F35C5" w:rsidRDefault="0039239B" w:rsidP="0039239B">
      <w:pPr>
        <w:pStyle w:val="ListParagraph"/>
        <w:ind w:hanging="720"/>
        <w:rPr>
          <w:b/>
          <w:bCs/>
          <w:sz w:val="22"/>
          <w:szCs w:val="22"/>
          <w:u w:val="single"/>
        </w:rPr>
      </w:pPr>
      <w:r w:rsidRPr="000F35C5">
        <w:rPr>
          <w:color w:val="222222"/>
          <w:sz w:val="22"/>
          <w:szCs w:val="22"/>
        </w:rPr>
        <w:t>Kiser, L. J.,</w:t>
      </w:r>
      <w:r w:rsidRPr="000F35C5">
        <w:rPr>
          <w:b/>
          <w:bCs/>
          <w:color w:val="222222"/>
          <w:sz w:val="22"/>
          <w:szCs w:val="22"/>
        </w:rPr>
        <w:t xml:space="preserve"> Franz, M. R., </w:t>
      </w:r>
      <w:r w:rsidRPr="000F35C5">
        <w:rPr>
          <w:color w:val="222222"/>
          <w:sz w:val="22"/>
          <w:szCs w:val="22"/>
        </w:rPr>
        <w:t>Yamin, E. (2020, November). Strengthening Family Coping Resources (SFCR): A Community-Based Model to Address Traumatic Stress Across the Family System. In</w:t>
      </w:r>
      <w:r w:rsidRPr="000F35C5">
        <w:rPr>
          <w:b/>
          <w:bCs/>
          <w:color w:val="222222"/>
          <w:sz w:val="22"/>
          <w:szCs w:val="22"/>
        </w:rPr>
        <w:t xml:space="preserve"> M. R., Franz (Chair).</w:t>
      </w:r>
      <w:r w:rsidRPr="000F35C5">
        <w:rPr>
          <w:color w:val="222222"/>
          <w:sz w:val="22"/>
          <w:szCs w:val="22"/>
        </w:rPr>
        <w:t xml:space="preserve"> </w:t>
      </w:r>
      <w:r w:rsidRPr="000F35C5">
        <w:rPr>
          <w:i/>
          <w:iCs/>
          <w:color w:val="222222"/>
          <w:sz w:val="22"/>
          <w:szCs w:val="22"/>
        </w:rPr>
        <w:t xml:space="preserve">Extensions of Trauma-Informed Care to Diverse Populations. </w:t>
      </w:r>
      <w:r w:rsidRPr="000F35C5">
        <w:rPr>
          <w:color w:val="222222"/>
          <w:sz w:val="22"/>
          <w:szCs w:val="22"/>
        </w:rPr>
        <w:t xml:space="preserve">Symposium conducted at the Association for Behavioral and Cognitive Therapies </w:t>
      </w:r>
      <w:r w:rsidRPr="000F35C5">
        <w:rPr>
          <w:sz w:val="22"/>
          <w:szCs w:val="22"/>
        </w:rPr>
        <w:t>(virtual conference)</w:t>
      </w:r>
      <w:r w:rsidRPr="000F35C5">
        <w:rPr>
          <w:color w:val="222222"/>
          <w:sz w:val="22"/>
          <w:szCs w:val="22"/>
        </w:rPr>
        <w:t>.</w:t>
      </w:r>
    </w:p>
    <w:p w14:paraId="3C3D7B8B" w14:textId="77777777" w:rsidR="0039239B" w:rsidRPr="000F35C5" w:rsidRDefault="0039239B" w:rsidP="0039239B">
      <w:pPr>
        <w:pStyle w:val="ListParagraph"/>
        <w:ind w:hanging="720"/>
        <w:rPr>
          <w:b/>
          <w:bCs/>
          <w:sz w:val="22"/>
          <w:szCs w:val="22"/>
          <w:u w:val="single"/>
        </w:rPr>
      </w:pPr>
    </w:p>
    <w:p w14:paraId="3C0291D4" w14:textId="77777777" w:rsidR="0039239B" w:rsidRPr="000F35C5" w:rsidRDefault="00D47927" w:rsidP="0039239B">
      <w:pPr>
        <w:pStyle w:val="ListParagraph"/>
        <w:ind w:hanging="720"/>
        <w:rPr>
          <w:b/>
          <w:bCs/>
          <w:sz w:val="22"/>
          <w:szCs w:val="22"/>
          <w:u w:val="single"/>
        </w:rPr>
      </w:pPr>
      <w:r w:rsidRPr="000F35C5">
        <w:rPr>
          <w:color w:val="222222"/>
          <w:sz w:val="22"/>
          <w:szCs w:val="22"/>
        </w:rPr>
        <w:t xml:space="preserve">Sanders, W., </w:t>
      </w:r>
      <w:r w:rsidRPr="000F35C5">
        <w:rPr>
          <w:b/>
          <w:bCs/>
          <w:color w:val="222222"/>
          <w:sz w:val="22"/>
          <w:szCs w:val="22"/>
        </w:rPr>
        <w:t xml:space="preserve">Franz, M. R., </w:t>
      </w:r>
      <w:proofErr w:type="spellStart"/>
      <w:r w:rsidRPr="000F35C5">
        <w:rPr>
          <w:color w:val="222222"/>
          <w:sz w:val="22"/>
          <w:szCs w:val="22"/>
        </w:rPr>
        <w:t>Nillni</w:t>
      </w:r>
      <w:proofErr w:type="spellEnd"/>
      <w:r w:rsidRPr="000F35C5">
        <w:rPr>
          <w:color w:val="222222"/>
          <w:sz w:val="22"/>
          <w:szCs w:val="22"/>
        </w:rPr>
        <w:t xml:space="preserve">, Y., </w:t>
      </w:r>
      <w:proofErr w:type="spellStart"/>
      <w:r w:rsidRPr="000F35C5">
        <w:rPr>
          <w:color w:val="222222"/>
          <w:sz w:val="22"/>
          <w:szCs w:val="22"/>
        </w:rPr>
        <w:t>Ohye</w:t>
      </w:r>
      <w:proofErr w:type="spellEnd"/>
      <w:r w:rsidRPr="000F35C5">
        <w:rPr>
          <w:color w:val="222222"/>
          <w:sz w:val="22"/>
          <w:szCs w:val="22"/>
        </w:rPr>
        <w:t xml:space="preserve">, B., Galovski, T. (2020, October). Identifying parenting challenges among Veterans: A longitudinal comparison of PTSD clusters, positive and negative parenting behaviors, and gender differences. Flash talk presented at </w:t>
      </w:r>
      <w:r w:rsidRPr="000F35C5">
        <w:rPr>
          <w:sz w:val="22"/>
          <w:szCs w:val="22"/>
        </w:rPr>
        <w:t>the annual meeting of the International Society for Traumatic Stress Studies (virtual conference).</w:t>
      </w:r>
    </w:p>
    <w:p w14:paraId="487E098C" w14:textId="77777777" w:rsidR="0039239B" w:rsidRPr="000F35C5" w:rsidRDefault="0039239B" w:rsidP="0039239B">
      <w:pPr>
        <w:pStyle w:val="ListParagraph"/>
        <w:ind w:hanging="720"/>
        <w:rPr>
          <w:i/>
          <w:sz w:val="22"/>
          <w:szCs w:val="22"/>
        </w:rPr>
      </w:pPr>
    </w:p>
    <w:p w14:paraId="679B27D0" w14:textId="72170461" w:rsidR="0039239B" w:rsidRPr="000F35C5" w:rsidRDefault="0039239B" w:rsidP="0039239B">
      <w:pPr>
        <w:pStyle w:val="ListParagraph"/>
        <w:ind w:hanging="720"/>
        <w:rPr>
          <w:b/>
          <w:bCs/>
          <w:sz w:val="22"/>
          <w:szCs w:val="22"/>
        </w:rPr>
      </w:pPr>
      <w:r w:rsidRPr="000F35C5">
        <w:rPr>
          <w:sz w:val="22"/>
          <w:szCs w:val="22"/>
        </w:rPr>
        <w:t xml:space="preserve">Foa, E. B., Kilpatrick, D. G., Marx, B. P., McNally, R. J., &amp; </w:t>
      </w:r>
      <w:proofErr w:type="spellStart"/>
      <w:r w:rsidRPr="000F35C5">
        <w:rPr>
          <w:sz w:val="22"/>
          <w:szCs w:val="22"/>
        </w:rPr>
        <w:t>Resick</w:t>
      </w:r>
      <w:proofErr w:type="spellEnd"/>
      <w:r w:rsidRPr="000F35C5">
        <w:rPr>
          <w:sz w:val="22"/>
          <w:szCs w:val="22"/>
        </w:rPr>
        <w:t xml:space="preserve">, P. A. (Panelists), </w:t>
      </w:r>
      <w:r w:rsidRPr="000F35C5">
        <w:rPr>
          <w:b/>
          <w:sz w:val="22"/>
          <w:szCs w:val="22"/>
        </w:rPr>
        <w:t xml:space="preserve">Franz M. R. </w:t>
      </w:r>
      <w:r w:rsidRPr="000F35C5">
        <w:rPr>
          <w:sz w:val="22"/>
          <w:szCs w:val="22"/>
        </w:rPr>
        <w:t>&amp;</w:t>
      </w:r>
      <w:r w:rsidRPr="000F35C5">
        <w:rPr>
          <w:b/>
          <w:sz w:val="22"/>
          <w:szCs w:val="22"/>
        </w:rPr>
        <w:t xml:space="preserve"> </w:t>
      </w:r>
      <w:r w:rsidRPr="000F35C5">
        <w:rPr>
          <w:sz w:val="22"/>
          <w:szCs w:val="22"/>
        </w:rPr>
        <w:t xml:space="preserve">Hein, C. (Moderators; 2017, November). </w:t>
      </w:r>
      <w:r w:rsidRPr="000F35C5">
        <w:rPr>
          <w:rStyle w:val="Strong"/>
          <w:b w:val="0"/>
          <w:sz w:val="22"/>
          <w:szCs w:val="22"/>
          <w:shd w:val="clear" w:color="auto" w:fill="FFFFFF"/>
        </w:rPr>
        <w:t>The Current State of PTSD Diagnosis: Controversies and Future Directions</w:t>
      </w:r>
      <w:r w:rsidRPr="000F35C5">
        <w:rPr>
          <w:sz w:val="22"/>
          <w:szCs w:val="22"/>
        </w:rPr>
        <w:t xml:space="preserve">. Panel presented at the annual meeting of the Association for Behavioral and Cognitive Therapies, San Diego, CA.  </w:t>
      </w:r>
      <w:r w:rsidRPr="000F35C5">
        <w:rPr>
          <w:b/>
          <w:bCs/>
          <w:sz w:val="22"/>
          <w:szCs w:val="22"/>
        </w:rPr>
        <w:t xml:space="preserve"> </w:t>
      </w:r>
    </w:p>
    <w:p w14:paraId="780FE772" w14:textId="152EFFB8" w:rsidR="0039239B" w:rsidRPr="000F35C5" w:rsidRDefault="0039239B" w:rsidP="0039239B">
      <w:pPr>
        <w:pStyle w:val="ListParagraph"/>
        <w:ind w:hanging="720"/>
        <w:rPr>
          <w:b/>
          <w:bCs/>
          <w:sz w:val="22"/>
          <w:szCs w:val="22"/>
        </w:rPr>
      </w:pPr>
    </w:p>
    <w:p w14:paraId="3DD5FC7D" w14:textId="77777777" w:rsidR="001C1458" w:rsidRPr="000F35C5" w:rsidRDefault="001C1458" w:rsidP="001C1458">
      <w:pPr>
        <w:pStyle w:val="ListParagraph"/>
        <w:ind w:hanging="720"/>
        <w:rPr>
          <w:i/>
          <w:sz w:val="22"/>
          <w:szCs w:val="22"/>
        </w:rPr>
      </w:pPr>
      <w:proofErr w:type="spellStart"/>
      <w:r w:rsidRPr="000F35C5">
        <w:rPr>
          <w:sz w:val="22"/>
          <w:szCs w:val="22"/>
        </w:rPr>
        <w:t>Haikalis</w:t>
      </w:r>
      <w:proofErr w:type="spellEnd"/>
      <w:r w:rsidRPr="000F35C5">
        <w:rPr>
          <w:sz w:val="22"/>
          <w:szCs w:val="22"/>
        </w:rPr>
        <w:t xml:space="preserve">, M., Reimer, A. R., </w:t>
      </w:r>
      <w:r w:rsidRPr="000F35C5">
        <w:rPr>
          <w:b/>
          <w:sz w:val="22"/>
          <w:szCs w:val="22"/>
        </w:rPr>
        <w:t>Franz, M. R.,</w:t>
      </w:r>
      <w:r w:rsidRPr="000F35C5">
        <w:rPr>
          <w:sz w:val="22"/>
          <w:szCs w:val="22"/>
        </w:rPr>
        <w:t xml:space="preserve"> Parrott., D. J., Gervais, S. J., &amp; DiLillo, D. (2017, June). Alcohol intoxication and sexual aggression among college men: Does sexual objectification play a role? In D. J. Parrott &amp; DiLillo, D. (Co-chairs), Connecting the dots: Exploring links between masculinity, alcohol, and sexual violence. Symposium presented at the annual meeting of the Research Society on Alcoholism, Denver, CO.</w:t>
      </w:r>
    </w:p>
    <w:p w14:paraId="3085F3E4" w14:textId="77777777" w:rsidR="001C1458" w:rsidRDefault="001C1458" w:rsidP="0039239B">
      <w:pPr>
        <w:pStyle w:val="ListParagraph"/>
        <w:ind w:hanging="720"/>
        <w:rPr>
          <w:bCs/>
          <w:sz w:val="22"/>
          <w:szCs w:val="22"/>
        </w:rPr>
      </w:pPr>
    </w:p>
    <w:p w14:paraId="0BC8981D" w14:textId="55441928" w:rsidR="0039239B" w:rsidRPr="000F35C5" w:rsidRDefault="0039239B" w:rsidP="0039239B">
      <w:pPr>
        <w:pStyle w:val="ListParagraph"/>
        <w:ind w:hanging="720"/>
        <w:rPr>
          <w:i/>
          <w:sz w:val="22"/>
          <w:szCs w:val="22"/>
        </w:rPr>
      </w:pPr>
      <w:r w:rsidRPr="000F35C5">
        <w:rPr>
          <w:bCs/>
          <w:sz w:val="22"/>
          <w:szCs w:val="22"/>
        </w:rPr>
        <w:t xml:space="preserve">Gervais, S. J., DiLillo, D., </w:t>
      </w:r>
      <w:proofErr w:type="spellStart"/>
      <w:r w:rsidRPr="000F35C5">
        <w:rPr>
          <w:bCs/>
          <w:sz w:val="22"/>
          <w:szCs w:val="22"/>
        </w:rPr>
        <w:t>Haikalis</w:t>
      </w:r>
      <w:proofErr w:type="spellEnd"/>
      <w:r w:rsidRPr="000F35C5">
        <w:rPr>
          <w:bCs/>
          <w:sz w:val="22"/>
          <w:szCs w:val="22"/>
        </w:rPr>
        <w:t xml:space="preserve">, M., Nuss, G., Riemer, A., &amp; </w:t>
      </w:r>
      <w:r w:rsidRPr="000F35C5">
        <w:rPr>
          <w:b/>
          <w:bCs/>
          <w:sz w:val="22"/>
          <w:szCs w:val="22"/>
        </w:rPr>
        <w:t>Franz, M. R.</w:t>
      </w:r>
      <w:r w:rsidRPr="000F35C5">
        <w:rPr>
          <w:bCs/>
          <w:sz w:val="22"/>
          <w:szCs w:val="22"/>
        </w:rPr>
        <w:t xml:space="preserve"> (2015, June). The "real" dangers of beer goggles: Objectification as a mechanism of alcohol-related sexual assault. </w:t>
      </w:r>
      <w:r w:rsidRPr="000F35C5">
        <w:rPr>
          <w:bCs/>
          <w:iCs/>
          <w:sz w:val="22"/>
          <w:szCs w:val="22"/>
        </w:rPr>
        <w:t>Invited paper</w:t>
      </w:r>
      <w:r w:rsidRPr="000F35C5">
        <w:rPr>
          <w:bCs/>
          <w:i/>
          <w:iCs/>
          <w:sz w:val="22"/>
          <w:szCs w:val="22"/>
        </w:rPr>
        <w:t xml:space="preserve"> </w:t>
      </w:r>
      <w:r w:rsidRPr="000F35C5">
        <w:rPr>
          <w:bCs/>
          <w:sz w:val="22"/>
          <w:szCs w:val="22"/>
        </w:rPr>
        <w:t>presented</w:t>
      </w:r>
      <w:r w:rsidRPr="000F35C5">
        <w:rPr>
          <w:bCs/>
          <w:i/>
          <w:iCs/>
          <w:sz w:val="22"/>
          <w:szCs w:val="22"/>
        </w:rPr>
        <w:t xml:space="preserve"> </w:t>
      </w:r>
      <w:r w:rsidRPr="000F35C5">
        <w:rPr>
          <w:bCs/>
          <w:sz w:val="22"/>
          <w:szCs w:val="22"/>
        </w:rPr>
        <w:t xml:space="preserve">at the European Association of Social Psychology Small Groups Conference on Objectification. </w:t>
      </w:r>
      <w:proofErr w:type="spellStart"/>
      <w:r w:rsidRPr="000F35C5">
        <w:rPr>
          <w:bCs/>
          <w:sz w:val="22"/>
          <w:szCs w:val="22"/>
        </w:rPr>
        <w:t>Rovereto</w:t>
      </w:r>
      <w:proofErr w:type="spellEnd"/>
      <w:r w:rsidRPr="000F35C5">
        <w:rPr>
          <w:bCs/>
          <w:sz w:val="22"/>
          <w:szCs w:val="22"/>
        </w:rPr>
        <w:t>, Italy.</w:t>
      </w:r>
    </w:p>
    <w:p w14:paraId="6B7ED586" w14:textId="7BD2661B" w:rsidR="0039239B" w:rsidRPr="000F35C5" w:rsidRDefault="0039239B" w:rsidP="0039239B">
      <w:pPr>
        <w:pStyle w:val="ListParagraph"/>
        <w:ind w:hanging="720"/>
        <w:rPr>
          <w:b/>
          <w:bCs/>
          <w:sz w:val="22"/>
          <w:szCs w:val="22"/>
          <w:u w:val="single"/>
        </w:rPr>
      </w:pPr>
    </w:p>
    <w:p w14:paraId="4CB133EC" w14:textId="7E18142F" w:rsidR="00031F7C" w:rsidRPr="000F35C5" w:rsidRDefault="0039239B" w:rsidP="006F0817">
      <w:pPr>
        <w:pStyle w:val="ListParagraph"/>
        <w:ind w:hanging="720"/>
        <w:rPr>
          <w:b/>
          <w:bCs/>
          <w:i/>
          <w:iCs/>
          <w:sz w:val="22"/>
          <w:szCs w:val="22"/>
          <w:u w:val="single"/>
        </w:rPr>
      </w:pPr>
      <w:r w:rsidRPr="000F35C5">
        <w:rPr>
          <w:b/>
          <w:bCs/>
          <w:i/>
          <w:iCs/>
          <w:sz w:val="22"/>
          <w:szCs w:val="22"/>
          <w:u w:val="single"/>
        </w:rPr>
        <w:t>Posters</w:t>
      </w:r>
    </w:p>
    <w:p w14:paraId="0643C059" w14:textId="76A0A1F8" w:rsidR="003A23D2" w:rsidRDefault="003A23D2" w:rsidP="001C1458">
      <w:pPr>
        <w:pStyle w:val="ListParagraph"/>
        <w:ind w:hanging="720"/>
        <w:rPr>
          <w:sz w:val="22"/>
          <w:szCs w:val="22"/>
        </w:rPr>
      </w:pPr>
      <w:r w:rsidRPr="000F35C5">
        <w:rPr>
          <w:sz w:val="22"/>
          <w:szCs w:val="22"/>
        </w:rPr>
        <w:t>(* Denotes graduate mentee; ** Denotes undergraduate/post-baccalaureate mentee)</w:t>
      </w:r>
    </w:p>
    <w:p w14:paraId="1E369E27" w14:textId="77777777" w:rsidR="00DE4901" w:rsidRPr="00DE4901" w:rsidRDefault="00DE4901" w:rsidP="00DE4901">
      <w:pPr>
        <w:rPr>
          <w:color w:val="000000"/>
          <w:sz w:val="22"/>
          <w:szCs w:val="22"/>
          <w:shd w:val="clear" w:color="auto" w:fill="FFFFFF"/>
        </w:rPr>
      </w:pPr>
    </w:p>
    <w:p w14:paraId="30C1457D" w14:textId="538E8950" w:rsidR="00120D6D" w:rsidRPr="00120D6D" w:rsidRDefault="00120D6D" w:rsidP="001C1458">
      <w:pPr>
        <w:pStyle w:val="ListParagraph"/>
        <w:ind w:hanging="720"/>
        <w:rPr>
          <w:color w:val="000000"/>
          <w:sz w:val="22"/>
          <w:szCs w:val="22"/>
          <w:shd w:val="clear" w:color="auto" w:fill="FFFFFF"/>
        </w:rPr>
      </w:pPr>
      <w:r w:rsidRPr="00120D6D">
        <w:rPr>
          <w:color w:val="000000"/>
          <w:sz w:val="22"/>
          <w:szCs w:val="22"/>
          <w:shd w:val="clear" w:color="auto" w:fill="FFFFFF"/>
        </w:rPr>
        <w:t xml:space="preserve">Nguyen, R.L., Woodward, B., </w:t>
      </w:r>
      <w:r w:rsidRPr="00120D6D">
        <w:rPr>
          <w:b/>
          <w:color w:val="000000"/>
          <w:sz w:val="22"/>
          <w:szCs w:val="22"/>
          <w:shd w:val="clear" w:color="auto" w:fill="FFFFFF"/>
        </w:rPr>
        <w:t>Franz, M. R.,</w:t>
      </w:r>
      <w:r w:rsidRPr="00120D6D">
        <w:rPr>
          <w:color w:val="000000"/>
          <w:sz w:val="22"/>
          <w:szCs w:val="22"/>
          <w:shd w:val="clear" w:color="auto" w:fill="FFFFFF"/>
        </w:rPr>
        <w:t xml:space="preserve"> Sun, S. (2025</w:t>
      </w:r>
      <w:r>
        <w:rPr>
          <w:color w:val="000000"/>
          <w:sz w:val="22"/>
          <w:szCs w:val="22"/>
          <w:shd w:val="clear" w:color="auto" w:fill="FFFFFF"/>
        </w:rPr>
        <w:t>, August</w:t>
      </w:r>
      <w:r w:rsidRPr="00120D6D">
        <w:rPr>
          <w:color w:val="000000"/>
          <w:sz w:val="22"/>
          <w:szCs w:val="22"/>
          <w:shd w:val="clear" w:color="auto" w:fill="FFFFFF"/>
        </w:rPr>
        <w:t>). </w:t>
      </w:r>
      <w:r w:rsidRPr="00120D6D">
        <w:rPr>
          <w:i/>
          <w:iCs/>
          <w:color w:val="000000"/>
          <w:sz w:val="22"/>
          <w:szCs w:val="22"/>
          <w:shd w:val="clear" w:color="auto" w:fill="FFFFFF"/>
        </w:rPr>
        <w:t>A Psychometric Examination of the Shortened UCLA Loneliness Scale (ULS-6) in Trauma-Exposed Women</w:t>
      </w:r>
      <w:r w:rsidRPr="00120D6D">
        <w:rPr>
          <w:color w:val="000000"/>
          <w:sz w:val="22"/>
          <w:szCs w:val="22"/>
          <w:shd w:val="clear" w:color="auto" w:fill="FFFFFF"/>
        </w:rPr>
        <w:t>. Poster accepted for the American Psychological Association Convention in Denver, Colorado.</w:t>
      </w:r>
    </w:p>
    <w:p w14:paraId="7349210E" w14:textId="77777777" w:rsidR="00120D6D" w:rsidRPr="00120D6D" w:rsidRDefault="00120D6D" w:rsidP="001C1458">
      <w:pPr>
        <w:pStyle w:val="ListParagraph"/>
        <w:ind w:hanging="720"/>
        <w:rPr>
          <w:color w:val="000000"/>
          <w:sz w:val="22"/>
          <w:szCs w:val="22"/>
          <w:shd w:val="clear" w:color="auto" w:fill="FFFFFF"/>
        </w:rPr>
      </w:pPr>
    </w:p>
    <w:p w14:paraId="1200BB83" w14:textId="3B7ADBA5" w:rsidR="001C1458" w:rsidRPr="000F35C5" w:rsidRDefault="001C1458" w:rsidP="001C1458">
      <w:pPr>
        <w:pStyle w:val="ListParagraph"/>
        <w:ind w:hanging="720"/>
        <w:rPr>
          <w:color w:val="222222"/>
          <w:sz w:val="22"/>
          <w:szCs w:val="22"/>
          <w:shd w:val="clear" w:color="auto" w:fill="FFFFFF"/>
        </w:rPr>
      </w:pPr>
      <w:r w:rsidRPr="00120D6D">
        <w:rPr>
          <w:sz w:val="22"/>
          <w:szCs w:val="22"/>
        </w:rPr>
        <w:t xml:space="preserve">Muhammad, A.**, Archibald, E.*, &amp; </w:t>
      </w:r>
      <w:r w:rsidRPr="00120D6D">
        <w:rPr>
          <w:b/>
          <w:bCs/>
          <w:sz w:val="22"/>
          <w:szCs w:val="22"/>
        </w:rPr>
        <w:t xml:space="preserve">Franz, M.R. </w:t>
      </w:r>
      <w:r w:rsidRPr="00120D6D">
        <w:rPr>
          <w:sz w:val="22"/>
          <w:szCs w:val="22"/>
        </w:rPr>
        <w:t xml:space="preserve">(2024, November). Dissociation Uniquely Predicts Harsh Parenting in Mothers with PTSD. Poster presented at the </w:t>
      </w:r>
      <w:r w:rsidRPr="00120D6D">
        <w:rPr>
          <w:color w:val="222222"/>
          <w:sz w:val="22"/>
          <w:szCs w:val="22"/>
          <w:shd w:val="clear" w:color="auto" w:fill="FFFFFF"/>
        </w:rPr>
        <w:t>Annual Convention of the Association</w:t>
      </w:r>
      <w:r w:rsidRPr="000F35C5">
        <w:rPr>
          <w:color w:val="222222"/>
          <w:sz w:val="22"/>
          <w:szCs w:val="22"/>
          <w:shd w:val="clear" w:color="auto" w:fill="FFFFFF"/>
        </w:rPr>
        <w:t xml:space="preserve"> for Behavioral and Cognitive Therapies, </w:t>
      </w:r>
      <w:r>
        <w:rPr>
          <w:color w:val="222222"/>
          <w:sz w:val="22"/>
          <w:szCs w:val="22"/>
          <w:shd w:val="clear" w:color="auto" w:fill="FFFFFF"/>
        </w:rPr>
        <w:t>Philadelphia, PA</w:t>
      </w:r>
      <w:r w:rsidRPr="000F35C5">
        <w:rPr>
          <w:color w:val="222222"/>
          <w:sz w:val="22"/>
          <w:szCs w:val="22"/>
          <w:shd w:val="clear" w:color="auto" w:fill="FFFFFF"/>
        </w:rPr>
        <w:t>.</w:t>
      </w:r>
      <w:r w:rsidR="00E2502E" w:rsidRPr="00E2502E">
        <w:rPr>
          <w:i/>
          <w:color w:val="000000"/>
          <w:sz w:val="22"/>
          <w:szCs w:val="22"/>
          <w:shd w:val="clear" w:color="auto" w:fill="FFFFFF"/>
        </w:rPr>
        <w:t xml:space="preserve"> </w:t>
      </w:r>
      <w:r w:rsidR="00E2502E">
        <w:rPr>
          <w:i/>
          <w:color w:val="000000"/>
          <w:sz w:val="22"/>
          <w:szCs w:val="22"/>
          <w:shd w:val="clear" w:color="auto" w:fill="FFFFFF"/>
        </w:rPr>
        <w:t>Honorable Mention for</w:t>
      </w:r>
      <w:r w:rsidR="00E2502E" w:rsidRPr="000F35C5">
        <w:rPr>
          <w:i/>
          <w:color w:val="000000"/>
          <w:sz w:val="22"/>
          <w:szCs w:val="22"/>
          <w:shd w:val="clear" w:color="auto" w:fill="FFFFFF"/>
        </w:rPr>
        <w:t xml:space="preserve"> the Neil S. Jacobs Child Maltreatment and Interpersonal Violence SIG Student Poster Award</w:t>
      </w:r>
    </w:p>
    <w:p w14:paraId="1A9B6B60" w14:textId="77777777" w:rsidR="00952B7E" w:rsidRDefault="00952B7E" w:rsidP="00952B7E">
      <w:pPr>
        <w:pStyle w:val="ListParagraph"/>
        <w:ind w:hanging="720"/>
        <w:rPr>
          <w:color w:val="000000"/>
          <w:sz w:val="22"/>
          <w:szCs w:val="22"/>
          <w:shd w:val="clear" w:color="auto" w:fill="FFFFFF"/>
        </w:rPr>
      </w:pPr>
    </w:p>
    <w:p w14:paraId="07031331" w14:textId="1DEA3BEF" w:rsidR="00355E94" w:rsidRPr="000F35C5" w:rsidRDefault="00355E94" w:rsidP="00952B7E">
      <w:pPr>
        <w:pStyle w:val="ListParagraph"/>
        <w:ind w:hanging="720"/>
        <w:rPr>
          <w:color w:val="000000"/>
          <w:sz w:val="22"/>
          <w:szCs w:val="22"/>
          <w:shd w:val="clear" w:color="auto" w:fill="FFFFFF"/>
        </w:rPr>
      </w:pPr>
      <w:proofErr w:type="spellStart"/>
      <w:r w:rsidRPr="000F35C5">
        <w:rPr>
          <w:color w:val="000000"/>
          <w:sz w:val="22"/>
          <w:szCs w:val="22"/>
          <w:shd w:val="clear" w:color="auto" w:fill="FFFFFF"/>
        </w:rPr>
        <w:t>Ngamliya</w:t>
      </w:r>
      <w:proofErr w:type="spellEnd"/>
      <w:r w:rsidRPr="000F35C5">
        <w:rPr>
          <w:color w:val="000000"/>
          <w:sz w:val="22"/>
          <w:szCs w:val="22"/>
          <w:shd w:val="clear" w:color="auto" w:fill="FFFFFF"/>
        </w:rPr>
        <w:t xml:space="preserve">-Ndam, R.**, Archibald, E.*, Nguyen, R.*, Woodward, B.*, Sorokina, A.**, </w:t>
      </w:r>
      <w:r w:rsidR="004F30C3" w:rsidRPr="000F35C5">
        <w:rPr>
          <w:color w:val="222222"/>
          <w:sz w:val="22"/>
          <w:szCs w:val="22"/>
          <w:shd w:val="clear" w:color="auto" w:fill="FFFFFF"/>
        </w:rPr>
        <w:t xml:space="preserve">&amp; </w:t>
      </w:r>
      <w:r w:rsidRPr="000F35C5">
        <w:rPr>
          <w:b/>
          <w:bCs/>
          <w:color w:val="000000"/>
          <w:sz w:val="22"/>
          <w:szCs w:val="22"/>
          <w:shd w:val="clear" w:color="auto" w:fill="FFFFFF"/>
        </w:rPr>
        <w:t>Franz, M. R.</w:t>
      </w:r>
      <w:r w:rsidRPr="000F35C5">
        <w:rPr>
          <w:color w:val="000000"/>
          <w:sz w:val="22"/>
          <w:szCs w:val="22"/>
          <w:shd w:val="clear" w:color="auto" w:fill="FFFFFF"/>
        </w:rPr>
        <w:t xml:space="preserve"> (</w:t>
      </w:r>
      <w:r w:rsidR="00F36768">
        <w:rPr>
          <w:color w:val="000000"/>
          <w:sz w:val="22"/>
          <w:szCs w:val="22"/>
          <w:shd w:val="clear" w:color="auto" w:fill="FFFFFF"/>
        </w:rPr>
        <w:t>2023, November</w:t>
      </w:r>
      <w:r w:rsidRPr="000F35C5">
        <w:rPr>
          <w:color w:val="000000"/>
          <w:sz w:val="22"/>
          <w:szCs w:val="22"/>
          <w:shd w:val="clear" w:color="auto" w:fill="FFFFFF"/>
        </w:rPr>
        <w:t>)</w:t>
      </w:r>
      <w:r w:rsidR="00EB1FEF" w:rsidRPr="000F35C5">
        <w:rPr>
          <w:color w:val="000000"/>
          <w:sz w:val="22"/>
          <w:szCs w:val="22"/>
          <w:shd w:val="clear" w:color="auto" w:fill="FFFFFF"/>
        </w:rPr>
        <w:t>.</w:t>
      </w:r>
      <w:r w:rsidRPr="000F35C5">
        <w:rPr>
          <w:color w:val="000000"/>
          <w:sz w:val="22"/>
          <w:szCs w:val="22"/>
          <w:shd w:val="clear" w:color="auto" w:fill="FFFFFF"/>
        </w:rPr>
        <w:t> The Joint Effects of Maternal PTSD Severity and Perceived Discrimination on Child Behavior Problems. Poster presented at the Annual Meeting of the International Society for Traumatic Stress Studies, Los Angeles, California.</w:t>
      </w:r>
    </w:p>
    <w:p w14:paraId="5F4FB581" w14:textId="77777777" w:rsidR="00355E94" w:rsidRPr="000F35C5" w:rsidRDefault="00355E94" w:rsidP="00192B1B">
      <w:pPr>
        <w:pStyle w:val="ListParagraph"/>
        <w:ind w:hanging="720"/>
        <w:rPr>
          <w:color w:val="000000"/>
          <w:sz w:val="22"/>
          <w:szCs w:val="22"/>
          <w:shd w:val="clear" w:color="auto" w:fill="FFFFFF"/>
        </w:rPr>
      </w:pPr>
    </w:p>
    <w:p w14:paraId="41DFF6EB" w14:textId="3E0A0BF4" w:rsidR="00EB1FEF" w:rsidRPr="000F35C5" w:rsidRDefault="00EB1FEF" w:rsidP="00EB1FEF">
      <w:pPr>
        <w:pStyle w:val="ListParagraph"/>
        <w:ind w:hanging="720"/>
        <w:rPr>
          <w:color w:val="000000"/>
          <w:sz w:val="22"/>
          <w:szCs w:val="22"/>
          <w:shd w:val="clear" w:color="auto" w:fill="FFFFFF"/>
        </w:rPr>
      </w:pPr>
      <w:r w:rsidRPr="000F35C5">
        <w:rPr>
          <w:color w:val="222222"/>
          <w:sz w:val="22"/>
          <w:szCs w:val="22"/>
          <w:shd w:val="clear" w:color="auto" w:fill="FFFFFF"/>
        </w:rPr>
        <w:t xml:space="preserve">Sorokina, A.**, Nguyen, R.*, Woodward, B.*, Archibald, E.*, Blumhorst, A.**, </w:t>
      </w:r>
      <w:r w:rsidR="004F30C3" w:rsidRPr="000F35C5">
        <w:rPr>
          <w:color w:val="222222"/>
          <w:sz w:val="22"/>
          <w:szCs w:val="22"/>
          <w:shd w:val="clear" w:color="auto" w:fill="FFFFFF"/>
        </w:rPr>
        <w:t>&amp;</w:t>
      </w:r>
      <w:r w:rsidRPr="000F35C5">
        <w:rPr>
          <w:color w:val="222222"/>
          <w:sz w:val="22"/>
          <w:szCs w:val="22"/>
          <w:shd w:val="clear" w:color="auto" w:fill="FFFFFF"/>
        </w:rPr>
        <w:t xml:space="preserve"> </w:t>
      </w:r>
      <w:r w:rsidRPr="000F35C5">
        <w:rPr>
          <w:b/>
          <w:bCs/>
          <w:color w:val="222222"/>
          <w:sz w:val="22"/>
          <w:szCs w:val="22"/>
          <w:shd w:val="clear" w:color="auto" w:fill="FFFFFF"/>
        </w:rPr>
        <w:t>Franz, M.</w:t>
      </w:r>
      <w:r w:rsidRPr="000F35C5">
        <w:rPr>
          <w:color w:val="000000"/>
          <w:sz w:val="22"/>
          <w:szCs w:val="22"/>
          <w:shd w:val="clear" w:color="auto" w:fill="FFFFFF"/>
        </w:rPr>
        <w:t xml:space="preserve"> </w:t>
      </w:r>
      <w:r w:rsidRPr="000F35C5">
        <w:rPr>
          <w:b/>
          <w:bCs/>
          <w:color w:val="000000"/>
          <w:sz w:val="22"/>
          <w:szCs w:val="22"/>
          <w:shd w:val="clear" w:color="auto" w:fill="FFFFFF"/>
        </w:rPr>
        <w:t>R.</w:t>
      </w:r>
      <w:r w:rsidRPr="000F35C5">
        <w:rPr>
          <w:color w:val="000000"/>
          <w:sz w:val="22"/>
          <w:szCs w:val="22"/>
          <w:shd w:val="clear" w:color="auto" w:fill="FFFFFF"/>
        </w:rPr>
        <w:t xml:space="preserve"> (</w:t>
      </w:r>
      <w:r w:rsidR="00F36768">
        <w:rPr>
          <w:color w:val="000000"/>
          <w:sz w:val="22"/>
          <w:szCs w:val="22"/>
          <w:shd w:val="clear" w:color="auto" w:fill="FFFFFF"/>
        </w:rPr>
        <w:t>2023, November</w:t>
      </w:r>
      <w:r w:rsidRPr="000F35C5">
        <w:rPr>
          <w:color w:val="000000"/>
          <w:sz w:val="22"/>
          <w:szCs w:val="22"/>
          <w:shd w:val="clear" w:color="auto" w:fill="FFFFFF"/>
        </w:rPr>
        <w:t>). </w:t>
      </w:r>
      <w:r w:rsidRPr="000F35C5">
        <w:rPr>
          <w:color w:val="222222"/>
          <w:sz w:val="22"/>
          <w:szCs w:val="22"/>
          <w:shd w:val="clear" w:color="auto" w:fill="FFFFFF"/>
        </w:rPr>
        <w:t>Expressive suppression and daily parenting behaviors in mothers exposed to interpersonal trauma</w:t>
      </w:r>
      <w:r w:rsidRPr="000F35C5">
        <w:rPr>
          <w:color w:val="000000"/>
          <w:sz w:val="22"/>
          <w:szCs w:val="22"/>
          <w:shd w:val="clear" w:color="auto" w:fill="FFFFFF"/>
        </w:rPr>
        <w:t>. Poster presented at the Annual Meeting of the International Society for Traumatic Stress Studies, Los Angeles, California.</w:t>
      </w:r>
    </w:p>
    <w:p w14:paraId="37315731" w14:textId="77777777" w:rsidR="00EB1FEF" w:rsidRPr="000F35C5" w:rsidRDefault="00EB1FEF" w:rsidP="00192B1B">
      <w:pPr>
        <w:pStyle w:val="ListParagraph"/>
        <w:ind w:hanging="720"/>
        <w:rPr>
          <w:color w:val="222222"/>
          <w:sz w:val="22"/>
          <w:szCs w:val="22"/>
          <w:shd w:val="clear" w:color="auto" w:fill="FFFFFF"/>
        </w:rPr>
      </w:pPr>
    </w:p>
    <w:p w14:paraId="1F0C5CCD" w14:textId="22795819" w:rsidR="00312330" w:rsidRPr="000F35C5" w:rsidRDefault="00312330" w:rsidP="00312330">
      <w:pPr>
        <w:pStyle w:val="ListParagraph"/>
        <w:ind w:hanging="720"/>
        <w:rPr>
          <w:color w:val="222222"/>
          <w:sz w:val="22"/>
          <w:szCs w:val="22"/>
          <w:shd w:val="clear" w:color="auto" w:fill="FFFFFF"/>
        </w:rPr>
      </w:pPr>
      <w:r w:rsidRPr="000F35C5">
        <w:rPr>
          <w:color w:val="222222"/>
          <w:sz w:val="22"/>
          <w:szCs w:val="22"/>
          <w:shd w:val="clear" w:color="auto" w:fill="FFFFFF"/>
        </w:rPr>
        <w:t xml:space="preserve">Archibald, E.*, Blumhorst, A.**, Woodward, B.*, Nguyen, R.*, </w:t>
      </w:r>
      <w:proofErr w:type="spellStart"/>
      <w:r w:rsidRPr="000F35C5">
        <w:rPr>
          <w:color w:val="000000"/>
          <w:sz w:val="22"/>
          <w:szCs w:val="22"/>
          <w:shd w:val="clear" w:color="auto" w:fill="FFFFFF"/>
        </w:rPr>
        <w:t>Ngamliya</w:t>
      </w:r>
      <w:proofErr w:type="spellEnd"/>
      <w:r w:rsidRPr="000F35C5">
        <w:rPr>
          <w:color w:val="000000"/>
          <w:sz w:val="22"/>
          <w:szCs w:val="22"/>
          <w:shd w:val="clear" w:color="auto" w:fill="FFFFFF"/>
        </w:rPr>
        <w:t xml:space="preserve">-Ndam, R.**, </w:t>
      </w:r>
      <w:r w:rsidRPr="000F35C5">
        <w:rPr>
          <w:color w:val="222222"/>
          <w:sz w:val="22"/>
          <w:szCs w:val="22"/>
          <w:shd w:val="clear" w:color="auto" w:fill="FFFFFF"/>
        </w:rPr>
        <w:t xml:space="preserve">&amp; </w:t>
      </w:r>
      <w:r w:rsidRPr="000F35C5">
        <w:rPr>
          <w:b/>
          <w:color w:val="222222"/>
          <w:sz w:val="22"/>
          <w:szCs w:val="22"/>
          <w:shd w:val="clear" w:color="auto" w:fill="FFFFFF"/>
        </w:rPr>
        <w:t>Franz, M. R.</w:t>
      </w:r>
      <w:r w:rsidRPr="000F35C5">
        <w:rPr>
          <w:color w:val="222222"/>
          <w:sz w:val="22"/>
          <w:szCs w:val="22"/>
          <w:shd w:val="clear" w:color="auto" w:fill="FFFFFF"/>
        </w:rPr>
        <w:t xml:space="preserve"> (</w:t>
      </w:r>
      <w:r w:rsidR="00F36768">
        <w:rPr>
          <w:color w:val="000000"/>
          <w:sz w:val="22"/>
          <w:szCs w:val="22"/>
          <w:shd w:val="clear" w:color="auto" w:fill="FFFFFF"/>
        </w:rPr>
        <w:t>2023, November</w:t>
      </w:r>
      <w:r w:rsidRPr="000F35C5">
        <w:rPr>
          <w:color w:val="222222"/>
          <w:sz w:val="22"/>
          <w:szCs w:val="22"/>
          <w:shd w:val="clear" w:color="auto" w:fill="FFFFFF"/>
        </w:rPr>
        <w:t>). </w:t>
      </w:r>
      <w:r w:rsidRPr="000F35C5">
        <w:rPr>
          <w:iCs/>
          <w:color w:val="222222"/>
          <w:sz w:val="22"/>
          <w:szCs w:val="22"/>
          <w:shd w:val="clear" w:color="auto" w:fill="FFFFFF"/>
        </w:rPr>
        <w:t xml:space="preserve">Posttraumatic Stress Disorder Clusters and Daily Parenting Behaviors Among Mothers with Interpersonal Trauma Histories. </w:t>
      </w:r>
      <w:r w:rsidRPr="000F35C5">
        <w:rPr>
          <w:color w:val="222222"/>
          <w:sz w:val="22"/>
          <w:szCs w:val="22"/>
          <w:shd w:val="clear" w:color="auto" w:fill="FFFFFF"/>
        </w:rPr>
        <w:t>Poster presented at the Annual Convention of the Association for Behavioral and Cognitive Therapies, Seattle, Washington.</w:t>
      </w:r>
    </w:p>
    <w:p w14:paraId="288AFBD0" w14:textId="77777777" w:rsidR="00312330" w:rsidRPr="000F35C5" w:rsidRDefault="00312330" w:rsidP="00192B1B">
      <w:pPr>
        <w:pStyle w:val="ListParagraph"/>
        <w:ind w:hanging="720"/>
        <w:rPr>
          <w:color w:val="222222"/>
          <w:sz w:val="22"/>
          <w:szCs w:val="22"/>
          <w:shd w:val="clear" w:color="auto" w:fill="FFFFFF"/>
        </w:rPr>
      </w:pPr>
    </w:p>
    <w:p w14:paraId="202C804F" w14:textId="2435835C" w:rsidR="00192B1B" w:rsidRPr="000F35C5" w:rsidRDefault="00192B1B" w:rsidP="00192B1B">
      <w:pPr>
        <w:pStyle w:val="ListParagraph"/>
        <w:ind w:hanging="720"/>
        <w:rPr>
          <w:color w:val="222222"/>
          <w:sz w:val="22"/>
          <w:szCs w:val="22"/>
          <w:shd w:val="clear" w:color="auto" w:fill="FFFFFF"/>
        </w:rPr>
      </w:pPr>
      <w:r w:rsidRPr="000F35C5">
        <w:rPr>
          <w:color w:val="222222"/>
          <w:sz w:val="22"/>
          <w:szCs w:val="22"/>
          <w:shd w:val="clear" w:color="auto" w:fill="FFFFFF"/>
        </w:rPr>
        <w:t xml:space="preserve">Nguyen, R.*, Woodward, B.*, Archibald, E.*, </w:t>
      </w:r>
      <w:r w:rsidR="004F30C3" w:rsidRPr="000F35C5">
        <w:rPr>
          <w:color w:val="222222"/>
          <w:sz w:val="22"/>
          <w:szCs w:val="22"/>
          <w:shd w:val="clear" w:color="auto" w:fill="FFFFFF"/>
        </w:rPr>
        <w:t xml:space="preserve">&amp; </w:t>
      </w:r>
      <w:r w:rsidRPr="000F35C5">
        <w:rPr>
          <w:b/>
          <w:color w:val="222222"/>
          <w:sz w:val="22"/>
          <w:szCs w:val="22"/>
          <w:shd w:val="clear" w:color="auto" w:fill="FFFFFF"/>
        </w:rPr>
        <w:t>Franz, M. R.</w:t>
      </w:r>
      <w:r w:rsidRPr="000F35C5">
        <w:rPr>
          <w:color w:val="222222"/>
          <w:sz w:val="22"/>
          <w:szCs w:val="22"/>
          <w:shd w:val="clear" w:color="auto" w:fill="FFFFFF"/>
        </w:rPr>
        <w:t xml:space="preserve"> (</w:t>
      </w:r>
      <w:r w:rsidR="00F36768">
        <w:rPr>
          <w:color w:val="222222"/>
          <w:sz w:val="22"/>
          <w:szCs w:val="22"/>
          <w:shd w:val="clear" w:color="auto" w:fill="FFFFFF"/>
        </w:rPr>
        <w:t>2023, November</w:t>
      </w:r>
      <w:r w:rsidRPr="000F35C5">
        <w:rPr>
          <w:color w:val="222222"/>
          <w:sz w:val="22"/>
          <w:szCs w:val="22"/>
          <w:shd w:val="clear" w:color="auto" w:fill="FFFFFF"/>
        </w:rPr>
        <w:t>). </w:t>
      </w:r>
      <w:r w:rsidRPr="000F35C5">
        <w:rPr>
          <w:iCs/>
          <w:color w:val="222222"/>
          <w:sz w:val="22"/>
          <w:szCs w:val="22"/>
          <w:shd w:val="clear" w:color="auto" w:fill="FFFFFF"/>
        </w:rPr>
        <w:t xml:space="preserve">Social and Systemic Factors Related to Posttraumatic Stress Disorder Severity: Loneliness and Discrimination Predict PTSD in Women Exposed to Interpersonal Trauma. </w:t>
      </w:r>
      <w:r w:rsidRPr="000F35C5">
        <w:rPr>
          <w:color w:val="222222"/>
          <w:sz w:val="22"/>
          <w:szCs w:val="22"/>
          <w:shd w:val="clear" w:color="auto" w:fill="FFFFFF"/>
        </w:rPr>
        <w:t>Poster presented at the Annual Convention of the Association for Behavioral and Cognitive Therapies, Seattle, Washington.</w:t>
      </w:r>
    </w:p>
    <w:p w14:paraId="2702D8EB" w14:textId="77777777" w:rsidR="00192B1B" w:rsidRPr="000F35C5" w:rsidRDefault="00192B1B" w:rsidP="00031F7C">
      <w:pPr>
        <w:pStyle w:val="ListParagraph"/>
        <w:ind w:hanging="720"/>
        <w:rPr>
          <w:color w:val="222222"/>
          <w:sz w:val="22"/>
          <w:szCs w:val="22"/>
          <w:shd w:val="clear" w:color="auto" w:fill="FFFFFF"/>
        </w:rPr>
      </w:pPr>
    </w:p>
    <w:p w14:paraId="46298A18" w14:textId="33FD36D1" w:rsidR="00192B1B" w:rsidRPr="000F35C5" w:rsidRDefault="00192B1B" w:rsidP="00031F7C">
      <w:pPr>
        <w:pStyle w:val="ListParagraph"/>
        <w:ind w:hanging="720"/>
        <w:rPr>
          <w:color w:val="222222"/>
          <w:sz w:val="22"/>
          <w:szCs w:val="22"/>
          <w:shd w:val="clear" w:color="auto" w:fill="FFFFFF"/>
        </w:rPr>
      </w:pPr>
      <w:r w:rsidRPr="000F35C5">
        <w:rPr>
          <w:color w:val="222222"/>
          <w:sz w:val="22"/>
          <w:szCs w:val="22"/>
          <w:shd w:val="clear" w:color="auto" w:fill="FFFFFF"/>
        </w:rPr>
        <w:t xml:space="preserve">Woodward, B.*, </w:t>
      </w:r>
      <w:r w:rsidRPr="000F35C5">
        <w:rPr>
          <w:b/>
          <w:color w:val="222222"/>
          <w:sz w:val="22"/>
          <w:szCs w:val="22"/>
          <w:shd w:val="clear" w:color="auto" w:fill="FFFFFF"/>
        </w:rPr>
        <w:t>Franz, M. R.,</w:t>
      </w:r>
      <w:r w:rsidRPr="000F35C5">
        <w:rPr>
          <w:color w:val="222222"/>
          <w:sz w:val="22"/>
          <w:szCs w:val="22"/>
          <w:shd w:val="clear" w:color="auto" w:fill="FFFFFF"/>
        </w:rPr>
        <w:t xml:space="preserve"> Pless Kaiser, A., Lee, L.O., &amp; Vasterling, J. J. (</w:t>
      </w:r>
      <w:r w:rsidR="00F36768">
        <w:rPr>
          <w:color w:val="222222"/>
          <w:sz w:val="22"/>
          <w:szCs w:val="22"/>
          <w:shd w:val="clear" w:color="auto" w:fill="FFFFFF"/>
        </w:rPr>
        <w:t>2023, November</w:t>
      </w:r>
      <w:r w:rsidR="002E25F7" w:rsidRPr="000F35C5">
        <w:rPr>
          <w:color w:val="222222"/>
          <w:sz w:val="22"/>
          <w:szCs w:val="22"/>
          <w:shd w:val="clear" w:color="auto" w:fill="FFFFFF"/>
        </w:rPr>
        <w:t xml:space="preserve">).  </w:t>
      </w:r>
      <w:r w:rsidRPr="000F35C5">
        <w:rPr>
          <w:iCs/>
          <w:color w:val="222222"/>
          <w:sz w:val="22"/>
          <w:szCs w:val="22"/>
          <w:shd w:val="clear" w:color="auto" w:fill="FFFFFF"/>
        </w:rPr>
        <w:t>Deployment and post-deployment predictors of dyadic adjustment in military service members in long-term relationships.</w:t>
      </w:r>
      <w:r w:rsidRPr="000F35C5">
        <w:rPr>
          <w:color w:val="222222"/>
          <w:sz w:val="22"/>
          <w:szCs w:val="22"/>
          <w:shd w:val="clear" w:color="auto" w:fill="FFFFFF"/>
        </w:rPr>
        <w:t> Poster presented at the Annual Convention of the Association for Behavioral and Cognitive Therapies, Seattle, Washington.</w:t>
      </w:r>
    </w:p>
    <w:p w14:paraId="40821166" w14:textId="77777777" w:rsidR="00192B1B" w:rsidRPr="000F35C5" w:rsidRDefault="00192B1B" w:rsidP="00031F7C">
      <w:pPr>
        <w:pStyle w:val="ListParagraph"/>
        <w:ind w:hanging="720"/>
        <w:rPr>
          <w:color w:val="222222"/>
          <w:sz w:val="22"/>
          <w:szCs w:val="22"/>
          <w:shd w:val="clear" w:color="auto" w:fill="FFFFFF"/>
        </w:rPr>
      </w:pPr>
    </w:p>
    <w:p w14:paraId="5DA50676" w14:textId="32465AF7" w:rsidR="00745031" w:rsidRPr="000F35C5" w:rsidRDefault="00745031" w:rsidP="000F35C5">
      <w:pPr>
        <w:pStyle w:val="ListParagraph"/>
        <w:ind w:hanging="720"/>
        <w:rPr>
          <w:i/>
          <w:color w:val="000000"/>
          <w:sz w:val="22"/>
          <w:szCs w:val="22"/>
          <w:shd w:val="clear" w:color="auto" w:fill="FFFFFF"/>
        </w:rPr>
      </w:pPr>
      <w:r w:rsidRPr="000F35C5">
        <w:rPr>
          <w:color w:val="000000"/>
          <w:sz w:val="22"/>
          <w:szCs w:val="22"/>
          <w:shd w:val="clear" w:color="auto" w:fill="FFFFFF"/>
        </w:rPr>
        <w:t>Nguyen, R. L.</w:t>
      </w:r>
      <w:r w:rsidR="00032801" w:rsidRPr="000F35C5">
        <w:rPr>
          <w:color w:val="000000"/>
          <w:sz w:val="22"/>
          <w:szCs w:val="22"/>
          <w:shd w:val="clear" w:color="auto" w:fill="FFFFFF"/>
        </w:rPr>
        <w:t>*</w:t>
      </w:r>
      <w:r w:rsidRPr="000F35C5">
        <w:rPr>
          <w:color w:val="000000"/>
          <w:sz w:val="22"/>
          <w:szCs w:val="22"/>
          <w:shd w:val="clear" w:color="auto" w:fill="FFFFFF"/>
        </w:rPr>
        <w:t>, Sorokina, A.</w:t>
      </w:r>
      <w:r w:rsidR="00032801" w:rsidRPr="000F35C5">
        <w:rPr>
          <w:color w:val="000000"/>
          <w:sz w:val="22"/>
          <w:szCs w:val="22"/>
          <w:shd w:val="clear" w:color="auto" w:fill="FFFFFF"/>
        </w:rPr>
        <w:t>**</w:t>
      </w:r>
      <w:r w:rsidRPr="000F35C5">
        <w:rPr>
          <w:color w:val="000000"/>
          <w:sz w:val="22"/>
          <w:szCs w:val="22"/>
          <w:shd w:val="clear" w:color="auto" w:fill="FFFFFF"/>
        </w:rPr>
        <w:t xml:space="preserve">, </w:t>
      </w:r>
      <w:r w:rsidRPr="000F35C5">
        <w:rPr>
          <w:b/>
          <w:bCs/>
          <w:color w:val="000000"/>
          <w:sz w:val="22"/>
          <w:szCs w:val="22"/>
          <w:shd w:val="clear" w:color="auto" w:fill="FFFFFF"/>
        </w:rPr>
        <w:t xml:space="preserve">Franz, M.R., </w:t>
      </w:r>
      <w:r w:rsidRPr="000F35C5">
        <w:rPr>
          <w:color w:val="000000"/>
          <w:sz w:val="22"/>
          <w:szCs w:val="22"/>
          <w:shd w:val="clear" w:color="auto" w:fill="FFFFFF"/>
        </w:rPr>
        <w:t>(2022, November). </w:t>
      </w:r>
      <w:r w:rsidRPr="000F35C5">
        <w:rPr>
          <w:color w:val="000000"/>
          <w:sz w:val="22"/>
          <w:szCs w:val="22"/>
        </w:rPr>
        <w:t>The Effect of Maternal Experiences of Child Maltreatment on Harsh Parenting and the Mediating Role of Chronic Relational Strains</w:t>
      </w:r>
      <w:r w:rsidRPr="000F35C5">
        <w:rPr>
          <w:color w:val="000000"/>
          <w:sz w:val="22"/>
          <w:szCs w:val="22"/>
          <w:shd w:val="clear" w:color="auto" w:fill="FFFFFF"/>
        </w:rPr>
        <w:t xml:space="preserve">. Poster presented at the </w:t>
      </w:r>
      <w:r w:rsidRPr="000F35C5">
        <w:rPr>
          <w:color w:val="222222"/>
          <w:sz w:val="22"/>
          <w:szCs w:val="22"/>
        </w:rPr>
        <w:t>Association for Behavioral and Cognitive Therapies</w:t>
      </w:r>
      <w:r w:rsidRPr="000F35C5">
        <w:rPr>
          <w:color w:val="000000"/>
          <w:sz w:val="22"/>
          <w:szCs w:val="22"/>
          <w:shd w:val="clear" w:color="auto" w:fill="FFFFFF"/>
        </w:rPr>
        <w:t xml:space="preserve">, New York, NY. </w:t>
      </w:r>
      <w:r w:rsidR="00CA73B8" w:rsidRPr="000F35C5">
        <w:rPr>
          <w:i/>
          <w:color w:val="000000"/>
          <w:sz w:val="22"/>
          <w:szCs w:val="22"/>
          <w:shd w:val="clear" w:color="auto" w:fill="FFFFFF"/>
        </w:rPr>
        <w:t>Recipient of the Neil S. Jacobs Child Maltreatment and Interpersonal Violence SIG Student Poster Award</w:t>
      </w:r>
    </w:p>
    <w:p w14:paraId="55B3B54D" w14:textId="77777777" w:rsidR="00745031" w:rsidRPr="000F35C5" w:rsidRDefault="00745031" w:rsidP="00031F7C">
      <w:pPr>
        <w:pStyle w:val="ListParagraph"/>
        <w:ind w:hanging="720"/>
        <w:rPr>
          <w:color w:val="000000"/>
          <w:sz w:val="22"/>
          <w:szCs w:val="22"/>
          <w:shd w:val="clear" w:color="auto" w:fill="FFFFFF"/>
        </w:rPr>
      </w:pPr>
    </w:p>
    <w:p w14:paraId="10FA74DC" w14:textId="25934570" w:rsidR="00031F7C" w:rsidRPr="000F35C5" w:rsidRDefault="00031F7C" w:rsidP="00031F7C">
      <w:pPr>
        <w:pStyle w:val="ListParagraph"/>
        <w:ind w:hanging="720"/>
        <w:rPr>
          <w:color w:val="222222"/>
          <w:sz w:val="22"/>
          <w:szCs w:val="22"/>
        </w:rPr>
      </w:pPr>
      <w:r w:rsidRPr="000F35C5">
        <w:rPr>
          <w:color w:val="222222"/>
          <w:sz w:val="22"/>
          <w:szCs w:val="22"/>
        </w:rPr>
        <w:t>Smethurst, M. A.</w:t>
      </w:r>
      <w:r w:rsidR="00032801" w:rsidRPr="000F35C5">
        <w:rPr>
          <w:color w:val="222222"/>
          <w:sz w:val="22"/>
          <w:szCs w:val="22"/>
        </w:rPr>
        <w:t>*</w:t>
      </w:r>
      <w:r w:rsidR="007B1FA6" w:rsidRPr="000F35C5">
        <w:rPr>
          <w:color w:val="222222"/>
          <w:sz w:val="22"/>
          <w:szCs w:val="22"/>
        </w:rPr>
        <w:t>*</w:t>
      </w:r>
      <w:r w:rsidRPr="000F35C5">
        <w:rPr>
          <w:color w:val="222222"/>
          <w:sz w:val="22"/>
          <w:szCs w:val="22"/>
        </w:rPr>
        <w:t xml:space="preserve">, </w:t>
      </w:r>
      <w:r w:rsidRPr="000F35C5">
        <w:rPr>
          <w:b/>
          <w:bCs/>
          <w:color w:val="222222"/>
          <w:sz w:val="22"/>
          <w:szCs w:val="22"/>
        </w:rPr>
        <w:t>Franz, M. R.,</w:t>
      </w:r>
      <w:r w:rsidRPr="000F35C5">
        <w:rPr>
          <w:color w:val="222222"/>
          <w:sz w:val="22"/>
          <w:szCs w:val="22"/>
        </w:rPr>
        <w:t xml:space="preserve"> Barry, R. A., Taft, C. T. (2021</w:t>
      </w:r>
      <w:r w:rsidR="00D054DA" w:rsidRPr="000F35C5">
        <w:rPr>
          <w:color w:val="222222"/>
          <w:sz w:val="22"/>
          <w:szCs w:val="22"/>
        </w:rPr>
        <w:t>, November</w:t>
      </w:r>
      <w:r w:rsidRPr="000F35C5">
        <w:rPr>
          <w:color w:val="222222"/>
          <w:sz w:val="22"/>
          <w:szCs w:val="22"/>
        </w:rPr>
        <w:t>). Women’s disengagement behaviors prospectively predict physical and psychological partner violence.</w:t>
      </w:r>
      <w:r w:rsidR="002E25F7" w:rsidRPr="000F35C5">
        <w:rPr>
          <w:color w:val="222222"/>
          <w:sz w:val="22"/>
          <w:szCs w:val="22"/>
        </w:rPr>
        <w:t xml:space="preserve"> Poster </w:t>
      </w:r>
      <w:r w:rsidRPr="000F35C5">
        <w:rPr>
          <w:color w:val="222222"/>
          <w:sz w:val="22"/>
          <w:szCs w:val="22"/>
        </w:rPr>
        <w:t xml:space="preserve">presented at the Association for Behavioral and Cognitive Therapies </w:t>
      </w:r>
      <w:r w:rsidRPr="000F35C5">
        <w:rPr>
          <w:sz w:val="22"/>
          <w:szCs w:val="22"/>
        </w:rPr>
        <w:t>(virtual conference).</w:t>
      </w:r>
    </w:p>
    <w:p w14:paraId="061969A3" w14:textId="77777777" w:rsidR="00031F7C" w:rsidRPr="000F35C5" w:rsidRDefault="00031F7C" w:rsidP="0039239B">
      <w:pPr>
        <w:pStyle w:val="ListParagraph"/>
        <w:ind w:hanging="720"/>
        <w:rPr>
          <w:b/>
          <w:bCs/>
          <w:sz w:val="22"/>
          <w:szCs w:val="22"/>
          <w:shd w:val="clear" w:color="auto" w:fill="FFFFFF"/>
        </w:rPr>
      </w:pPr>
    </w:p>
    <w:p w14:paraId="72227971" w14:textId="2904F8CA" w:rsidR="0039239B" w:rsidRPr="0090007C" w:rsidRDefault="00A762BC" w:rsidP="0090007C">
      <w:pPr>
        <w:pStyle w:val="ListParagraph"/>
        <w:ind w:hanging="720"/>
        <w:rPr>
          <w:sz w:val="22"/>
          <w:szCs w:val="22"/>
        </w:rPr>
      </w:pPr>
      <w:r w:rsidRPr="000F35C5">
        <w:rPr>
          <w:b/>
          <w:bCs/>
          <w:sz w:val="22"/>
          <w:szCs w:val="22"/>
          <w:shd w:val="clear" w:color="auto" w:fill="FFFFFF"/>
        </w:rPr>
        <w:t xml:space="preserve">Franz, M. R., </w:t>
      </w:r>
      <w:r w:rsidR="00641118" w:rsidRPr="000F35C5">
        <w:rPr>
          <w:sz w:val="22"/>
          <w:szCs w:val="22"/>
          <w:shd w:val="clear" w:color="auto" w:fill="FFFFFF"/>
        </w:rPr>
        <w:t xml:space="preserve">Kaiser, A. P., Lee, L., Vasterling, J. V. (2019, </w:t>
      </w:r>
      <w:r w:rsidR="00372962" w:rsidRPr="000F35C5">
        <w:rPr>
          <w:sz w:val="22"/>
          <w:szCs w:val="22"/>
          <w:shd w:val="clear" w:color="auto" w:fill="FFFFFF"/>
        </w:rPr>
        <w:t>November</w:t>
      </w:r>
      <w:r w:rsidR="00641118" w:rsidRPr="000F35C5">
        <w:rPr>
          <w:sz w:val="22"/>
          <w:szCs w:val="22"/>
          <w:shd w:val="clear" w:color="auto" w:fill="FFFFFF"/>
        </w:rPr>
        <w:t xml:space="preserve">). </w:t>
      </w:r>
      <w:r w:rsidRPr="000F35C5">
        <w:rPr>
          <w:sz w:val="22"/>
          <w:szCs w:val="22"/>
          <w:shd w:val="clear" w:color="auto" w:fill="FFFFFF"/>
        </w:rPr>
        <w:t xml:space="preserve">Associations </w:t>
      </w:r>
      <w:r w:rsidR="00641118" w:rsidRPr="000F35C5">
        <w:rPr>
          <w:sz w:val="22"/>
          <w:szCs w:val="22"/>
          <w:shd w:val="clear" w:color="auto" w:fill="FFFFFF"/>
        </w:rPr>
        <w:t>b</w:t>
      </w:r>
      <w:r w:rsidRPr="000F35C5">
        <w:rPr>
          <w:sz w:val="22"/>
          <w:szCs w:val="22"/>
          <w:shd w:val="clear" w:color="auto" w:fill="FFFFFF"/>
        </w:rPr>
        <w:t xml:space="preserve">etween </w:t>
      </w:r>
      <w:r w:rsidR="00641118" w:rsidRPr="000F35C5">
        <w:rPr>
          <w:sz w:val="22"/>
          <w:szCs w:val="22"/>
          <w:shd w:val="clear" w:color="auto" w:fill="FFFFFF"/>
        </w:rPr>
        <w:t>m</w:t>
      </w:r>
      <w:r w:rsidRPr="000F35C5">
        <w:rPr>
          <w:sz w:val="22"/>
          <w:szCs w:val="22"/>
          <w:shd w:val="clear" w:color="auto" w:fill="FFFFFF"/>
        </w:rPr>
        <w:t xml:space="preserve">ental </w:t>
      </w:r>
      <w:r w:rsidR="00641118" w:rsidRPr="000F35C5">
        <w:rPr>
          <w:sz w:val="22"/>
          <w:szCs w:val="22"/>
          <w:shd w:val="clear" w:color="auto" w:fill="FFFFFF"/>
        </w:rPr>
        <w:t>h</w:t>
      </w:r>
      <w:r w:rsidRPr="000F35C5">
        <w:rPr>
          <w:sz w:val="22"/>
          <w:szCs w:val="22"/>
          <w:shd w:val="clear" w:color="auto" w:fill="FFFFFF"/>
        </w:rPr>
        <w:t xml:space="preserve">ealth </w:t>
      </w:r>
      <w:r w:rsidR="00641118" w:rsidRPr="000F35C5">
        <w:rPr>
          <w:sz w:val="22"/>
          <w:szCs w:val="22"/>
          <w:shd w:val="clear" w:color="auto" w:fill="FFFFFF"/>
        </w:rPr>
        <w:t>d</w:t>
      </w:r>
      <w:r w:rsidRPr="000F35C5">
        <w:rPr>
          <w:sz w:val="22"/>
          <w:szCs w:val="22"/>
          <w:shd w:val="clear" w:color="auto" w:fill="FFFFFF"/>
        </w:rPr>
        <w:t xml:space="preserve">iagnoses in </w:t>
      </w:r>
      <w:r w:rsidR="00641118" w:rsidRPr="000F35C5">
        <w:rPr>
          <w:sz w:val="22"/>
          <w:szCs w:val="22"/>
          <w:shd w:val="clear" w:color="auto" w:fill="FFFFFF"/>
        </w:rPr>
        <w:t>w</w:t>
      </w:r>
      <w:r w:rsidRPr="000F35C5">
        <w:rPr>
          <w:sz w:val="22"/>
          <w:szCs w:val="22"/>
          <w:shd w:val="clear" w:color="auto" w:fill="FFFFFF"/>
        </w:rPr>
        <w:t xml:space="preserve">arzone </w:t>
      </w:r>
      <w:r w:rsidR="00641118" w:rsidRPr="000F35C5">
        <w:rPr>
          <w:sz w:val="22"/>
          <w:szCs w:val="22"/>
          <w:shd w:val="clear" w:color="auto" w:fill="FFFFFF"/>
        </w:rPr>
        <w:t>v</w:t>
      </w:r>
      <w:r w:rsidRPr="000F35C5">
        <w:rPr>
          <w:sz w:val="22"/>
          <w:szCs w:val="22"/>
          <w:shd w:val="clear" w:color="auto" w:fill="FFFFFF"/>
        </w:rPr>
        <w:t xml:space="preserve">eterans and </w:t>
      </w:r>
      <w:r w:rsidR="00641118" w:rsidRPr="000F35C5">
        <w:rPr>
          <w:sz w:val="22"/>
          <w:szCs w:val="22"/>
          <w:shd w:val="clear" w:color="auto" w:fill="FFFFFF"/>
        </w:rPr>
        <w:t>p</w:t>
      </w:r>
      <w:r w:rsidRPr="000F35C5">
        <w:rPr>
          <w:sz w:val="22"/>
          <w:szCs w:val="22"/>
          <w:shd w:val="clear" w:color="auto" w:fill="FFFFFF"/>
        </w:rPr>
        <w:t xml:space="preserve">artner </w:t>
      </w:r>
      <w:r w:rsidR="00641118" w:rsidRPr="000F35C5">
        <w:rPr>
          <w:sz w:val="22"/>
          <w:szCs w:val="22"/>
          <w:shd w:val="clear" w:color="auto" w:fill="FFFFFF"/>
        </w:rPr>
        <w:t>m</w:t>
      </w:r>
      <w:r w:rsidRPr="000F35C5">
        <w:rPr>
          <w:sz w:val="22"/>
          <w:szCs w:val="22"/>
          <w:shd w:val="clear" w:color="auto" w:fill="FFFFFF"/>
        </w:rPr>
        <w:t xml:space="preserve">ental </w:t>
      </w:r>
      <w:r w:rsidR="00641118" w:rsidRPr="000F35C5">
        <w:rPr>
          <w:sz w:val="22"/>
          <w:szCs w:val="22"/>
          <w:shd w:val="clear" w:color="auto" w:fill="FFFFFF"/>
        </w:rPr>
        <w:t>h</w:t>
      </w:r>
      <w:r w:rsidRPr="000F35C5">
        <w:rPr>
          <w:sz w:val="22"/>
          <w:szCs w:val="22"/>
          <w:shd w:val="clear" w:color="auto" w:fill="FFFFFF"/>
        </w:rPr>
        <w:t xml:space="preserve">ealth and </w:t>
      </w:r>
      <w:r w:rsidR="00641118" w:rsidRPr="000F35C5">
        <w:rPr>
          <w:sz w:val="22"/>
          <w:szCs w:val="22"/>
          <w:shd w:val="clear" w:color="auto" w:fill="FFFFFF"/>
        </w:rPr>
        <w:t>f</w:t>
      </w:r>
      <w:r w:rsidRPr="000F35C5">
        <w:rPr>
          <w:sz w:val="22"/>
          <w:szCs w:val="22"/>
          <w:shd w:val="clear" w:color="auto" w:fill="FFFFFF"/>
        </w:rPr>
        <w:t xml:space="preserve">amily </w:t>
      </w:r>
      <w:r w:rsidR="00641118" w:rsidRPr="000F35C5">
        <w:rPr>
          <w:sz w:val="22"/>
          <w:szCs w:val="22"/>
          <w:shd w:val="clear" w:color="auto" w:fill="FFFFFF"/>
        </w:rPr>
        <w:t>f</w:t>
      </w:r>
      <w:r w:rsidRPr="000F35C5">
        <w:rPr>
          <w:sz w:val="22"/>
          <w:szCs w:val="22"/>
          <w:shd w:val="clear" w:color="auto" w:fill="FFFFFF"/>
        </w:rPr>
        <w:t>unctioning.</w:t>
      </w:r>
      <w:r w:rsidR="00641118" w:rsidRPr="000F35C5">
        <w:rPr>
          <w:sz w:val="22"/>
          <w:szCs w:val="22"/>
        </w:rPr>
        <w:t xml:space="preserve"> Poster presented at the annual meeting of the International Society for Traumatic Stress Studies, Boston MA.</w:t>
      </w:r>
      <w:r w:rsidR="0039239B" w:rsidRPr="000F35C5">
        <w:rPr>
          <w:sz w:val="22"/>
          <w:szCs w:val="22"/>
        </w:rPr>
        <w:t xml:space="preserve"> </w:t>
      </w:r>
      <w:r w:rsidR="003A23D2" w:rsidRPr="0090007C">
        <w:rPr>
          <w:bCs/>
          <w:i/>
          <w:sz w:val="22"/>
          <w:szCs w:val="22"/>
          <w:shd w:val="clear" w:color="auto" w:fill="FFFFFF"/>
        </w:rPr>
        <w:t>S</w:t>
      </w:r>
      <w:r w:rsidR="00372962" w:rsidRPr="0090007C">
        <w:rPr>
          <w:bCs/>
          <w:i/>
          <w:sz w:val="22"/>
          <w:szCs w:val="22"/>
          <w:shd w:val="clear" w:color="auto" w:fill="FFFFFF"/>
        </w:rPr>
        <w:t xml:space="preserve">elected for endorsement by the Family Systems </w:t>
      </w:r>
      <w:r w:rsidR="00A82D73" w:rsidRPr="0090007C">
        <w:rPr>
          <w:bCs/>
          <w:i/>
          <w:sz w:val="22"/>
          <w:szCs w:val="22"/>
          <w:shd w:val="clear" w:color="auto" w:fill="FFFFFF"/>
        </w:rPr>
        <w:t>Special Interest Group</w:t>
      </w:r>
    </w:p>
    <w:p w14:paraId="3E0FE0C6" w14:textId="77777777" w:rsidR="0039239B" w:rsidRPr="000F35C5" w:rsidRDefault="0039239B" w:rsidP="0039239B">
      <w:pPr>
        <w:pStyle w:val="ListParagraph"/>
        <w:ind w:hanging="720"/>
        <w:rPr>
          <w:b/>
          <w:color w:val="222222"/>
          <w:sz w:val="22"/>
          <w:szCs w:val="22"/>
          <w:shd w:val="clear" w:color="auto" w:fill="FFFFFF"/>
        </w:rPr>
      </w:pPr>
    </w:p>
    <w:p w14:paraId="304AF25A" w14:textId="77777777" w:rsidR="0039239B" w:rsidRPr="000F35C5" w:rsidRDefault="002B4F1F" w:rsidP="0039239B">
      <w:pPr>
        <w:pStyle w:val="ListParagraph"/>
        <w:ind w:hanging="720"/>
        <w:rPr>
          <w:i/>
          <w:sz w:val="22"/>
          <w:szCs w:val="22"/>
        </w:rPr>
      </w:pPr>
      <w:r w:rsidRPr="000F35C5">
        <w:rPr>
          <w:b/>
          <w:color w:val="222222"/>
          <w:sz w:val="22"/>
          <w:szCs w:val="22"/>
          <w:shd w:val="clear" w:color="auto" w:fill="FFFFFF"/>
        </w:rPr>
        <w:t>Franz, M.</w:t>
      </w:r>
      <w:r w:rsidR="00CC2686" w:rsidRPr="000F35C5">
        <w:rPr>
          <w:b/>
          <w:color w:val="222222"/>
          <w:sz w:val="22"/>
          <w:szCs w:val="22"/>
          <w:shd w:val="clear" w:color="auto" w:fill="FFFFFF"/>
        </w:rPr>
        <w:t xml:space="preserve"> </w:t>
      </w:r>
      <w:r w:rsidRPr="000F35C5">
        <w:rPr>
          <w:b/>
          <w:color w:val="222222"/>
          <w:sz w:val="22"/>
          <w:szCs w:val="22"/>
          <w:shd w:val="clear" w:color="auto" w:fill="FFFFFF"/>
        </w:rPr>
        <w:t>R.,</w:t>
      </w:r>
      <w:r w:rsidRPr="000F35C5">
        <w:rPr>
          <w:color w:val="222222"/>
          <w:sz w:val="22"/>
          <w:szCs w:val="22"/>
          <w:shd w:val="clear" w:color="auto" w:fill="FFFFFF"/>
        </w:rPr>
        <w:t xml:space="preserve"> Brockdorf, A., Alexander, E., Sanders, A.,</w:t>
      </w:r>
      <w:r w:rsidRPr="000F35C5">
        <w:rPr>
          <w:b/>
          <w:bCs/>
          <w:color w:val="222222"/>
          <w:sz w:val="22"/>
          <w:szCs w:val="22"/>
          <w:shd w:val="clear" w:color="auto" w:fill="FFFFFF"/>
        </w:rPr>
        <w:t> </w:t>
      </w:r>
      <w:r w:rsidRPr="000F35C5">
        <w:rPr>
          <w:color w:val="222222"/>
          <w:sz w:val="22"/>
          <w:szCs w:val="22"/>
          <w:shd w:val="clear" w:color="auto" w:fill="FFFFFF"/>
        </w:rPr>
        <w:t>&amp; DiLillo, D. (2018, November). PTSD and dysfunctional parenting: Emotional and biological mechanisms. Poster presented at the Association for Behavioral and Cognitive Therapies, Washington, DC.</w:t>
      </w:r>
      <w:r w:rsidRPr="000F35C5">
        <w:rPr>
          <w:rFonts w:ascii="Arial" w:hAnsi="Arial" w:cs="Arial"/>
          <w:color w:val="222222"/>
          <w:sz w:val="22"/>
          <w:szCs w:val="22"/>
        </w:rPr>
        <w:t> </w:t>
      </w:r>
    </w:p>
    <w:p w14:paraId="268BE0E3" w14:textId="77777777" w:rsidR="0039239B" w:rsidRPr="000F35C5" w:rsidRDefault="0039239B" w:rsidP="0039239B">
      <w:pPr>
        <w:pStyle w:val="ListParagraph"/>
        <w:ind w:hanging="720"/>
        <w:rPr>
          <w:b/>
          <w:bCs/>
          <w:sz w:val="22"/>
          <w:szCs w:val="22"/>
        </w:rPr>
      </w:pPr>
    </w:p>
    <w:p w14:paraId="1CBF8601" w14:textId="77777777" w:rsidR="0039239B" w:rsidRPr="000F35C5" w:rsidRDefault="00DC39BA" w:rsidP="0039239B">
      <w:pPr>
        <w:pStyle w:val="ListParagraph"/>
        <w:ind w:hanging="720"/>
        <w:rPr>
          <w:i/>
          <w:sz w:val="22"/>
          <w:szCs w:val="22"/>
        </w:rPr>
      </w:pPr>
      <w:r w:rsidRPr="000F35C5">
        <w:rPr>
          <w:b/>
          <w:bCs/>
          <w:sz w:val="22"/>
          <w:szCs w:val="22"/>
        </w:rPr>
        <w:t>Franz, M.</w:t>
      </w:r>
      <w:r w:rsidR="00CC2686" w:rsidRPr="000F35C5">
        <w:rPr>
          <w:b/>
          <w:bCs/>
          <w:sz w:val="22"/>
          <w:szCs w:val="22"/>
        </w:rPr>
        <w:t xml:space="preserve"> </w:t>
      </w:r>
      <w:r w:rsidRPr="000F35C5">
        <w:rPr>
          <w:b/>
          <w:bCs/>
          <w:sz w:val="22"/>
          <w:szCs w:val="22"/>
        </w:rPr>
        <w:t>R.</w:t>
      </w:r>
      <w:r w:rsidRPr="000F35C5">
        <w:rPr>
          <w:sz w:val="22"/>
          <w:szCs w:val="22"/>
        </w:rPr>
        <w:t>, Kumar, S., Alexander, E., Sanders, A., Smith, T., &amp; DiLillo, D. (2017, November). Difficulties in emotion regulation explain the link between PTSD and dysfunctional parenting. Poster presented at the Association for Behavioral and Cognitive Therapies, San Diego, CA.</w:t>
      </w:r>
    </w:p>
    <w:p w14:paraId="4BFCB684" w14:textId="77777777" w:rsidR="0039239B" w:rsidRPr="000F35C5" w:rsidRDefault="0039239B" w:rsidP="0039239B">
      <w:pPr>
        <w:pStyle w:val="ListParagraph"/>
        <w:ind w:hanging="720"/>
        <w:rPr>
          <w:sz w:val="22"/>
          <w:szCs w:val="22"/>
        </w:rPr>
      </w:pPr>
    </w:p>
    <w:p w14:paraId="16939293" w14:textId="77777777" w:rsidR="0039239B" w:rsidRPr="000F35C5" w:rsidRDefault="00F95A7A" w:rsidP="0039239B">
      <w:pPr>
        <w:pStyle w:val="ListParagraph"/>
        <w:ind w:hanging="720"/>
        <w:rPr>
          <w:i/>
          <w:sz w:val="22"/>
          <w:szCs w:val="22"/>
        </w:rPr>
      </w:pPr>
      <w:r w:rsidRPr="000F35C5">
        <w:rPr>
          <w:sz w:val="22"/>
          <w:szCs w:val="22"/>
        </w:rPr>
        <w:t>Ramsdell</w:t>
      </w:r>
      <w:r w:rsidR="00DC39BA" w:rsidRPr="000F35C5">
        <w:rPr>
          <w:sz w:val="22"/>
          <w:szCs w:val="22"/>
        </w:rPr>
        <w:t xml:space="preserve">, E., </w:t>
      </w:r>
      <w:r w:rsidR="00DC39BA" w:rsidRPr="000F35C5">
        <w:rPr>
          <w:b/>
          <w:sz w:val="22"/>
          <w:szCs w:val="22"/>
        </w:rPr>
        <w:t>Franz, M. R.,</w:t>
      </w:r>
      <w:r w:rsidR="00DC39BA" w:rsidRPr="000F35C5">
        <w:rPr>
          <w:sz w:val="22"/>
          <w:szCs w:val="22"/>
        </w:rPr>
        <w:t xml:space="preserve"> &amp; Brock, R. L. (2017, November). Interparental relationship quality during pregnancy impacts infant socioemotional development via early parent-infant bonding. Poster to be presented at the Association for Behavioral and Cognitive Therapies, San Diego, CA. </w:t>
      </w:r>
    </w:p>
    <w:p w14:paraId="3E2EC894" w14:textId="77777777" w:rsidR="0039239B" w:rsidRPr="001C1458" w:rsidRDefault="0039239B" w:rsidP="001C1458">
      <w:pPr>
        <w:rPr>
          <w:i/>
          <w:sz w:val="22"/>
          <w:szCs w:val="22"/>
        </w:rPr>
      </w:pPr>
    </w:p>
    <w:p w14:paraId="4FC1DC93" w14:textId="77777777" w:rsidR="0039239B" w:rsidRPr="000F35C5" w:rsidRDefault="00AF2E73" w:rsidP="0039239B">
      <w:pPr>
        <w:pStyle w:val="ListParagraph"/>
        <w:ind w:hanging="720"/>
        <w:rPr>
          <w:i/>
          <w:sz w:val="22"/>
          <w:szCs w:val="22"/>
        </w:rPr>
      </w:pPr>
      <w:r w:rsidRPr="000F35C5">
        <w:rPr>
          <w:b/>
          <w:sz w:val="22"/>
          <w:szCs w:val="22"/>
        </w:rPr>
        <w:t>Franz, M.,</w:t>
      </w:r>
      <w:r w:rsidRPr="000F35C5">
        <w:rPr>
          <w:sz w:val="22"/>
          <w:szCs w:val="22"/>
        </w:rPr>
        <w:t xml:space="preserve"> Hein, C., Jaffe, A. E., Messman-Moore., T., Gratz, K., &amp; DiLillo, D. (2016, November). Emotion dysregulation as a prospective predictor of PTSD following sexual assault. Oral paper presented at the annual meeting of the International Society for Traumatic Stress Studies, Dallas, TX</w:t>
      </w:r>
    </w:p>
    <w:p w14:paraId="050C093F" w14:textId="77777777" w:rsidR="0039239B" w:rsidRPr="000F35C5" w:rsidRDefault="0039239B" w:rsidP="0039239B">
      <w:pPr>
        <w:pStyle w:val="ListParagraph"/>
        <w:ind w:hanging="720"/>
        <w:rPr>
          <w:b/>
          <w:sz w:val="22"/>
          <w:szCs w:val="22"/>
        </w:rPr>
      </w:pPr>
    </w:p>
    <w:p w14:paraId="1FD46A1F" w14:textId="77777777" w:rsidR="0039239B" w:rsidRPr="000F35C5" w:rsidRDefault="00DC39BA" w:rsidP="0039239B">
      <w:pPr>
        <w:pStyle w:val="ListParagraph"/>
        <w:ind w:hanging="720"/>
        <w:rPr>
          <w:i/>
          <w:sz w:val="22"/>
          <w:szCs w:val="22"/>
        </w:rPr>
      </w:pPr>
      <w:r w:rsidRPr="000F35C5">
        <w:rPr>
          <w:b/>
          <w:sz w:val="22"/>
          <w:szCs w:val="22"/>
        </w:rPr>
        <w:t>Franz, M. R.,</w:t>
      </w:r>
      <w:r w:rsidRPr="000F35C5">
        <w:rPr>
          <w:sz w:val="22"/>
          <w:szCs w:val="22"/>
        </w:rPr>
        <w:t xml:space="preserve"> Pogue, J., Meidlinger, K., &amp; Hansen, D. (2016, November). Parental abuse history and child psychopathology among sexually abused youth: Examining the contributions of parent psychological symptoms and parenting stress. Poster presented at the annual meeting of the International Society for Traumatic Stress Studies, Dallas, TX.</w:t>
      </w:r>
    </w:p>
    <w:p w14:paraId="6EAE1B5B" w14:textId="77777777" w:rsidR="0039239B" w:rsidRPr="000F35C5" w:rsidRDefault="0039239B" w:rsidP="0039239B">
      <w:pPr>
        <w:pStyle w:val="ListParagraph"/>
        <w:ind w:hanging="720"/>
        <w:rPr>
          <w:b/>
          <w:sz w:val="22"/>
          <w:szCs w:val="22"/>
        </w:rPr>
      </w:pPr>
    </w:p>
    <w:p w14:paraId="32526E22" w14:textId="77777777" w:rsidR="0039239B" w:rsidRPr="000F35C5" w:rsidRDefault="00DC39BA" w:rsidP="0039239B">
      <w:pPr>
        <w:pStyle w:val="ListParagraph"/>
        <w:ind w:hanging="720"/>
        <w:rPr>
          <w:i/>
          <w:sz w:val="22"/>
          <w:szCs w:val="22"/>
        </w:rPr>
      </w:pPr>
      <w:r w:rsidRPr="000F35C5">
        <w:rPr>
          <w:b/>
          <w:sz w:val="22"/>
          <w:szCs w:val="22"/>
        </w:rPr>
        <w:t xml:space="preserve">Franz, M. R. </w:t>
      </w:r>
      <w:r w:rsidRPr="000F35C5">
        <w:rPr>
          <w:sz w:val="22"/>
          <w:szCs w:val="22"/>
        </w:rPr>
        <w:t>&amp; Brock, R. L. (2016, October). Does partner support buffer the effects of PTSD on daily emotional distress and experiential avoidance? Poster presented at the Annual Convention of the Association for Behavioral and Cognitive Therapies, New York, NY.</w:t>
      </w:r>
    </w:p>
    <w:p w14:paraId="08348B57" w14:textId="77777777" w:rsidR="0039239B" w:rsidRPr="000F35C5" w:rsidRDefault="0039239B" w:rsidP="0039239B">
      <w:pPr>
        <w:pStyle w:val="ListParagraph"/>
        <w:ind w:hanging="720"/>
        <w:rPr>
          <w:sz w:val="22"/>
          <w:szCs w:val="22"/>
        </w:rPr>
      </w:pPr>
    </w:p>
    <w:p w14:paraId="1E7C53E8" w14:textId="77777777" w:rsidR="0039239B" w:rsidRPr="000F35C5" w:rsidRDefault="00DC39BA" w:rsidP="0039239B">
      <w:pPr>
        <w:pStyle w:val="ListParagraph"/>
        <w:ind w:hanging="720"/>
        <w:rPr>
          <w:i/>
          <w:sz w:val="22"/>
          <w:szCs w:val="22"/>
        </w:rPr>
      </w:pPr>
      <w:r w:rsidRPr="000F35C5">
        <w:rPr>
          <w:sz w:val="22"/>
          <w:szCs w:val="22"/>
        </w:rPr>
        <w:t xml:space="preserve">Jaffe, A. E., </w:t>
      </w:r>
      <w:r w:rsidRPr="000F35C5">
        <w:rPr>
          <w:b/>
          <w:sz w:val="22"/>
          <w:szCs w:val="22"/>
        </w:rPr>
        <w:t>Franz, M. R.,</w:t>
      </w:r>
      <w:r w:rsidRPr="000F35C5">
        <w:rPr>
          <w:sz w:val="22"/>
          <w:szCs w:val="22"/>
        </w:rPr>
        <w:t xml:space="preserve"> Hoffman, L., &amp; DiLillo, D. (2016, October). The effect of psychosocial treatment on PTSD and substance use disorder: An application of multilevel meta-analysis. Poster to be presented at the Annual Convention of the Association for Behavioral and Cognitive Therapies, New York, NY.</w:t>
      </w:r>
    </w:p>
    <w:p w14:paraId="2D4F6624" w14:textId="77777777" w:rsidR="0039239B" w:rsidRPr="000F35C5" w:rsidRDefault="0039239B" w:rsidP="0039239B">
      <w:pPr>
        <w:pStyle w:val="ListParagraph"/>
        <w:ind w:hanging="720"/>
        <w:rPr>
          <w:i/>
          <w:sz w:val="22"/>
          <w:szCs w:val="22"/>
        </w:rPr>
      </w:pPr>
    </w:p>
    <w:p w14:paraId="59732E87" w14:textId="77777777" w:rsidR="0039239B" w:rsidRPr="000F35C5" w:rsidRDefault="00DC39BA" w:rsidP="0039239B">
      <w:pPr>
        <w:pStyle w:val="ListParagraph"/>
        <w:ind w:hanging="720"/>
        <w:rPr>
          <w:i/>
          <w:sz w:val="22"/>
          <w:szCs w:val="22"/>
        </w:rPr>
      </w:pPr>
      <w:proofErr w:type="spellStart"/>
      <w:r w:rsidRPr="000F35C5">
        <w:rPr>
          <w:sz w:val="22"/>
          <w:szCs w:val="22"/>
        </w:rPr>
        <w:t>Haikalis</w:t>
      </w:r>
      <w:proofErr w:type="spellEnd"/>
      <w:r w:rsidRPr="000F35C5">
        <w:rPr>
          <w:sz w:val="22"/>
          <w:szCs w:val="22"/>
        </w:rPr>
        <w:t xml:space="preserve">, M., </w:t>
      </w:r>
      <w:r w:rsidRPr="000F35C5">
        <w:rPr>
          <w:b/>
          <w:sz w:val="22"/>
          <w:szCs w:val="22"/>
        </w:rPr>
        <w:t>Franz, M. R.,</w:t>
      </w:r>
      <w:r w:rsidRPr="000F35C5">
        <w:rPr>
          <w:sz w:val="22"/>
          <w:szCs w:val="22"/>
        </w:rPr>
        <w:t xml:space="preserve"> Gervais, S., &amp; DiLillo, D. (2015, November). Do alcohol intoxication and sexual narcissism interact to increase sexual aggression? Results from the lab. Poster presented at the Annual Convention of the Association for Behavioral and Cognitive Therapies, Chicago, IL.</w:t>
      </w:r>
    </w:p>
    <w:p w14:paraId="79952379" w14:textId="77777777" w:rsidR="0039239B" w:rsidRPr="000F35C5" w:rsidRDefault="0039239B" w:rsidP="0039239B">
      <w:pPr>
        <w:pStyle w:val="ListParagraph"/>
        <w:ind w:hanging="720"/>
        <w:rPr>
          <w:i/>
          <w:sz w:val="22"/>
          <w:szCs w:val="22"/>
        </w:rPr>
      </w:pPr>
    </w:p>
    <w:p w14:paraId="4156ED2D" w14:textId="77777777" w:rsidR="0039239B" w:rsidRPr="000F35C5" w:rsidRDefault="00DC39BA" w:rsidP="0039239B">
      <w:pPr>
        <w:pStyle w:val="ListParagraph"/>
        <w:ind w:hanging="720"/>
        <w:rPr>
          <w:i/>
          <w:sz w:val="22"/>
          <w:szCs w:val="22"/>
        </w:rPr>
      </w:pPr>
      <w:r w:rsidRPr="000F35C5">
        <w:rPr>
          <w:b/>
          <w:sz w:val="22"/>
          <w:szCs w:val="22"/>
        </w:rPr>
        <w:t>Franz, M. R.,</w:t>
      </w:r>
      <w:r w:rsidRPr="000F35C5">
        <w:rPr>
          <w:sz w:val="22"/>
          <w:szCs w:val="22"/>
        </w:rPr>
        <w:t xml:space="preserve"> </w:t>
      </w:r>
      <w:proofErr w:type="spellStart"/>
      <w:r w:rsidRPr="000F35C5">
        <w:rPr>
          <w:sz w:val="22"/>
          <w:szCs w:val="22"/>
        </w:rPr>
        <w:t>Haikalis</w:t>
      </w:r>
      <w:proofErr w:type="spellEnd"/>
      <w:r w:rsidRPr="000F35C5">
        <w:rPr>
          <w:sz w:val="22"/>
          <w:szCs w:val="22"/>
        </w:rPr>
        <w:t>, M., Gervais, S., &amp; DiLillo, D. (2015, November). The joint effect of acute alcohol intoxication and sexual assault perpetration history on sexual objectification of a confederate. Poster presented at the Annual Convention of the Association for Behavioral and Cognitive Therapies, Chicago, IL.</w:t>
      </w:r>
    </w:p>
    <w:p w14:paraId="28657FD1" w14:textId="77777777" w:rsidR="0039239B" w:rsidRPr="000F35C5" w:rsidRDefault="0039239B" w:rsidP="0039239B">
      <w:pPr>
        <w:pStyle w:val="ListParagraph"/>
        <w:ind w:hanging="720"/>
        <w:rPr>
          <w:b/>
          <w:sz w:val="22"/>
          <w:szCs w:val="22"/>
        </w:rPr>
      </w:pPr>
    </w:p>
    <w:p w14:paraId="683E4760" w14:textId="77777777" w:rsidR="0039239B" w:rsidRPr="000F35C5" w:rsidRDefault="00DC39BA" w:rsidP="0039239B">
      <w:pPr>
        <w:pStyle w:val="ListParagraph"/>
        <w:ind w:hanging="720"/>
        <w:rPr>
          <w:i/>
          <w:sz w:val="22"/>
          <w:szCs w:val="22"/>
        </w:rPr>
      </w:pPr>
      <w:r w:rsidRPr="000F35C5">
        <w:rPr>
          <w:b/>
          <w:sz w:val="22"/>
          <w:szCs w:val="22"/>
        </w:rPr>
        <w:t>Franz, M.</w:t>
      </w:r>
      <w:r w:rsidR="00CC2686" w:rsidRPr="000F35C5">
        <w:rPr>
          <w:b/>
          <w:sz w:val="22"/>
          <w:szCs w:val="22"/>
        </w:rPr>
        <w:t xml:space="preserve"> </w:t>
      </w:r>
      <w:r w:rsidRPr="000F35C5">
        <w:rPr>
          <w:b/>
          <w:sz w:val="22"/>
          <w:szCs w:val="22"/>
        </w:rPr>
        <w:t>R.,</w:t>
      </w:r>
      <w:r w:rsidRPr="000F35C5">
        <w:rPr>
          <w:sz w:val="22"/>
          <w:szCs w:val="22"/>
        </w:rPr>
        <w:t xml:space="preserve"> </w:t>
      </w:r>
      <w:proofErr w:type="spellStart"/>
      <w:r w:rsidRPr="000F35C5">
        <w:rPr>
          <w:sz w:val="22"/>
          <w:szCs w:val="22"/>
        </w:rPr>
        <w:t>Haikalis</w:t>
      </w:r>
      <w:proofErr w:type="spellEnd"/>
      <w:r w:rsidRPr="000F35C5">
        <w:rPr>
          <w:sz w:val="22"/>
          <w:szCs w:val="22"/>
        </w:rPr>
        <w:t>, M., Gervais, S., &amp; DiLillo, D. (2014, November). Sexual objectification and sexual assault: Do self-objectification and sexual assertiveness account for the link? Poster presented at the Annual Convention of the Association for Behavioral and Cognitive Therapies, Philadelphia, PA.</w:t>
      </w:r>
    </w:p>
    <w:p w14:paraId="50D1C944" w14:textId="77777777" w:rsidR="0039239B" w:rsidRPr="000F35C5" w:rsidRDefault="0039239B" w:rsidP="0039239B">
      <w:pPr>
        <w:pStyle w:val="ListParagraph"/>
        <w:ind w:hanging="720"/>
        <w:rPr>
          <w:sz w:val="22"/>
          <w:szCs w:val="22"/>
        </w:rPr>
      </w:pPr>
    </w:p>
    <w:p w14:paraId="1B89D463" w14:textId="77777777" w:rsidR="0039239B" w:rsidRPr="000F35C5" w:rsidRDefault="00DC39BA" w:rsidP="0039239B">
      <w:pPr>
        <w:pStyle w:val="ListParagraph"/>
        <w:ind w:hanging="720"/>
        <w:rPr>
          <w:i/>
          <w:sz w:val="22"/>
          <w:szCs w:val="22"/>
        </w:rPr>
      </w:pPr>
      <w:proofErr w:type="spellStart"/>
      <w:r w:rsidRPr="000F35C5">
        <w:rPr>
          <w:sz w:val="22"/>
          <w:szCs w:val="22"/>
        </w:rPr>
        <w:t>Haikalis</w:t>
      </w:r>
      <w:proofErr w:type="spellEnd"/>
      <w:r w:rsidRPr="000F35C5">
        <w:rPr>
          <w:sz w:val="22"/>
          <w:szCs w:val="22"/>
        </w:rPr>
        <w:t xml:space="preserve">, M., </w:t>
      </w:r>
      <w:r w:rsidRPr="000F35C5">
        <w:rPr>
          <w:b/>
          <w:sz w:val="22"/>
          <w:szCs w:val="22"/>
        </w:rPr>
        <w:t>Franz, M. R.,</w:t>
      </w:r>
      <w:r w:rsidRPr="000F35C5">
        <w:rPr>
          <w:sz w:val="22"/>
          <w:szCs w:val="22"/>
        </w:rPr>
        <w:t xml:space="preserve"> DiLillo, D., &amp; Gervais, S. (2014, November). Does looking lead to touching? Sexual objectification as a predictor of sexual assault perpetration. Poster presented at the Annual Convention of the Association for Behavioral and Cognitive Therapies, Philadelphia, PA.</w:t>
      </w:r>
    </w:p>
    <w:p w14:paraId="18F3456C" w14:textId="77777777" w:rsidR="0039239B" w:rsidRPr="000F35C5" w:rsidRDefault="0039239B" w:rsidP="0039239B">
      <w:pPr>
        <w:pStyle w:val="ListParagraph"/>
        <w:ind w:hanging="720"/>
        <w:rPr>
          <w:i/>
          <w:sz w:val="22"/>
          <w:szCs w:val="22"/>
        </w:rPr>
      </w:pPr>
    </w:p>
    <w:p w14:paraId="33A953E3" w14:textId="77777777" w:rsidR="0039239B" w:rsidRPr="000F35C5" w:rsidRDefault="00DC39BA" w:rsidP="0039239B">
      <w:pPr>
        <w:pStyle w:val="ListParagraph"/>
        <w:ind w:hanging="720"/>
        <w:rPr>
          <w:i/>
          <w:sz w:val="22"/>
          <w:szCs w:val="22"/>
        </w:rPr>
      </w:pPr>
      <w:proofErr w:type="spellStart"/>
      <w:r w:rsidRPr="000F35C5">
        <w:rPr>
          <w:sz w:val="22"/>
          <w:szCs w:val="22"/>
        </w:rPr>
        <w:t>Haikalis</w:t>
      </w:r>
      <w:proofErr w:type="spellEnd"/>
      <w:r w:rsidRPr="000F35C5">
        <w:rPr>
          <w:sz w:val="22"/>
          <w:szCs w:val="22"/>
        </w:rPr>
        <w:t xml:space="preserve">, M., </w:t>
      </w:r>
      <w:r w:rsidRPr="000F35C5">
        <w:rPr>
          <w:b/>
          <w:sz w:val="22"/>
          <w:szCs w:val="22"/>
        </w:rPr>
        <w:t xml:space="preserve">Franz, M. R., </w:t>
      </w:r>
      <w:r w:rsidRPr="000F35C5">
        <w:rPr>
          <w:sz w:val="22"/>
          <w:szCs w:val="22"/>
        </w:rPr>
        <w:t>DiLillo, D., &amp; Gervais, S. (2013, November). Women’s alcohol use and sexual victimization: Investigating sexual objectification as a mediator. Poster presented at the Annual Convention of the Association for Behavioral and Cognitive Therapies, Nashville, TN.</w:t>
      </w:r>
    </w:p>
    <w:p w14:paraId="6B588087" w14:textId="77777777" w:rsidR="0039239B" w:rsidRPr="000F35C5" w:rsidRDefault="0039239B" w:rsidP="0039239B">
      <w:pPr>
        <w:pStyle w:val="ListParagraph"/>
        <w:ind w:hanging="720"/>
        <w:rPr>
          <w:i/>
          <w:sz w:val="22"/>
          <w:szCs w:val="22"/>
        </w:rPr>
      </w:pPr>
    </w:p>
    <w:p w14:paraId="6AC95BC9" w14:textId="77777777" w:rsidR="0039239B" w:rsidRPr="000F35C5" w:rsidRDefault="00DC39BA" w:rsidP="0039239B">
      <w:pPr>
        <w:pStyle w:val="ListParagraph"/>
        <w:ind w:hanging="720"/>
        <w:rPr>
          <w:i/>
          <w:sz w:val="22"/>
          <w:szCs w:val="22"/>
        </w:rPr>
      </w:pPr>
      <w:r w:rsidRPr="000F35C5">
        <w:rPr>
          <w:b/>
          <w:sz w:val="22"/>
          <w:szCs w:val="22"/>
        </w:rPr>
        <w:t>Franz, M. R.,</w:t>
      </w:r>
      <w:r w:rsidRPr="000F35C5">
        <w:rPr>
          <w:sz w:val="22"/>
          <w:szCs w:val="22"/>
        </w:rPr>
        <w:t xml:space="preserve"> Gorman, K. G., Lachowicz, M. J., Holowka, D. W., Rodriguez, P., Schnurr, P. P., Lunney, C. A., Weathers, F., Sloan, D. M., Keane, T. M., &amp; Marx, B. P. (2012, November). Communication deficits as a mediator between PTSD severity and intimate relationship problems among combat veterans. Poster presented at the annual meeting of the Association for Behavioral and Cognitive Therapies, National Harbor, MD.   </w:t>
      </w:r>
    </w:p>
    <w:p w14:paraId="4408FBBF" w14:textId="77777777" w:rsidR="0039239B" w:rsidRPr="000F35C5" w:rsidRDefault="0039239B" w:rsidP="0039239B">
      <w:pPr>
        <w:pStyle w:val="ListParagraph"/>
        <w:ind w:hanging="720"/>
        <w:rPr>
          <w:sz w:val="22"/>
          <w:szCs w:val="22"/>
        </w:rPr>
      </w:pPr>
    </w:p>
    <w:p w14:paraId="626CA330" w14:textId="49D32396" w:rsidR="00DC39BA" w:rsidRPr="000F35C5" w:rsidRDefault="00DC39BA" w:rsidP="0039239B">
      <w:pPr>
        <w:pStyle w:val="ListParagraph"/>
        <w:ind w:hanging="720"/>
        <w:rPr>
          <w:i/>
          <w:sz w:val="22"/>
          <w:szCs w:val="22"/>
        </w:rPr>
      </w:pPr>
      <w:r w:rsidRPr="000F35C5">
        <w:rPr>
          <w:sz w:val="22"/>
          <w:szCs w:val="22"/>
        </w:rPr>
        <w:t xml:space="preserve">Lachowicz, M. J., </w:t>
      </w:r>
      <w:r w:rsidRPr="000F35C5">
        <w:rPr>
          <w:b/>
          <w:sz w:val="22"/>
          <w:szCs w:val="22"/>
        </w:rPr>
        <w:t>Franz, M. R.,</w:t>
      </w:r>
      <w:r w:rsidRPr="000F35C5">
        <w:rPr>
          <w:sz w:val="22"/>
          <w:szCs w:val="22"/>
        </w:rPr>
        <w:t xml:space="preserve"> Gorman, K. G., Holowka, D. W., Marx, B. P., Gates, M. A., Rosen, R. C., &amp; Keane, T. M. (2012, November). Deployment and post-deployment experiences in Iraq-deployed soldiers: Comparison of soldiers deployed during the Iraq invasion, insurgency, and surge. Poster presented at the annual meeting of the Association for Behavioral and Cognitive Therapies, National Harbor, MD.  </w:t>
      </w:r>
    </w:p>
    <w:p w14:paraId="79B6C557" w14:textId="77777777" w:rsidR="0039239B" w:rsidRPr="000F35C5" w:rsidRDefault="0039239B" w:rsidP="0039239B">
      <w:pPr>
        <w:rPr>
          <w:sz w:val="22"/>
          <w:szCs w:val="22"/>
        </w:rPr>
      </w:pPr>
    </w:p>
    <w:p w14:paraId="526CC0D4" w14:textId="77777777" w:rsidR="0039239B" w:rsidRPr="000F35C5" w:rsidRDefault="00DC39BA" w:rsidP="0039239B">
      <w:pPr>
        <w:rPr>
          <w:sz w:val="22"/>
          <w:szCs w:val="22"/>
        </w:rPr>
      </w:pPr>
      <w:r w:rsidRPr="000F35C5">
        <w:rPr>
          <w:sz w:val="22"/>
          <w:szCs w:val="22"/>
        </w:rPr>
        <w:t xml:space="preserve">Gorman K. R., Lachowicz M. J., </w:t>
      </w:r>
      <w:r w:rsidRPr="000F35C5">
        <w:rPr>
          <w:b/>
          <w:sz w:val="22"/>
          <w:szCs w:val="22"/>
        </w:rPr>
        <w:t>Franz, M. R.,</w:t>
      </w:r>
      <w:r w:rsidRPr="000F35C5">
        <w:rPr>
          <w:sz w:val="22"/>
          <w:szCs w:val="22"/>
        </w:rPr>
        <w:t xml:space="preserve"> Holowka D. W., Rodriguez P., Schnurr P. P., Lunney, C. </w:t>
      </w:r>
      <w:r w:rsidR="0039239B" w:rsidRPr="000F35C5">
        <w:rPr>
          <w:sz w:val="22"/>
          <w:szCs w:val="22"/>
        </w:rPr>
        <w:tab/>
      </w:r>
      <w:r w:rsidRPr="000F35C5">
        <w:rPr>
          <w:sz w:val="22"/>
          <w:szCs w:val="22"/>
        </w:rPr>
        <w:t xml:space="preserve">A., Weathers. F., Sloan, D. M., Keane, T. M., &amp; Marx, B. P. (2012, November). The interaction </w:t>
      </w:r>
      <w:r w:rsidR="0039239B" w:rsidRPr="000F35C5">
        <w:rPr>
          <w:sz w:val="22"/>
          <w:szCs w:val="22"/>
        </w:rPr>
        <w:tab/>
      </w:r>
      <w:r w:rsidRPr="000F35C5">
        <w:rPr>
          <w:sz w:val="22"/>
          <w:szCs w:val="22"/>
        </w:rPr>
        <w:t xml:space="preserve">between PTSD symptom clusters and relationship status on patient reported health functioning. </w:t>
      </w:r>
      <w:r w:rsidR="0039239B" w:rsidRPr="000F35C5">
        <w:rPr>
          <w:sz w:val="22"/>
          <w:szCs w:val="22"/>
        </w:rPr>
        <w:tab/>
      </w:r>
      <w:r w:rsidRPr="000F35C5">
        <w:rPr>
          <w:sz w:val="22"/>
          <w:szCs w:val="22"/>
        </w:rPr>
        <w:t xml:space="preserve">Poster presented at the annual meeting of the International Society for Traumatic Stress Studies, </w:t>
      </w:r>
      <w:r w:rsidR="0039239B" w:rsidRPr="000F35C5">
        <w:rPr>
          <w:sz w:val="22"/>
          <w:szCs w:val="22"/>
        </w:rPr>
        <w:tab/>
      </w:r>
      <w:r w:rsidRPr="000F35C5">
        <w:rPr>
          <w:sz w:val="22"/>
          <w:szCs w:val="22"/>
        </w:rPr>
        <w:t xml:space="preserve">Los Angeles, CA. </w:t>
      </w:r>
    </w:p>
    <w:p w14:paraId="5968CB3C" w14:textId="77777777" w:rsidR="0039239B" w:rsidRPr="000F35C5" w:rsidRDefault="0039239B" w:rsidP="0039239B">
      <w:pPr>
        <w:rPr>
          <w:sz w:val="22"/>
          <w:szCs w:val="22"/>
        </w:rPr>
      </w:pPr>
    </w:p>
    <w:p w14:paraId="3D512D11" w14:textId="064972F4" w:rsidR="0039239B" w:rsidRPr="000F35C5" w:rsidRDefault="00DC39BA" w:rsidP="0039239B">
      <w:pPr>
        <w:rPr>
          <w:sz w:val="22"/>
          <w:szCs w:val="22"/>
        </w:rPr>
      </w:pPr>
      <w:r w:rsidRPr="000F35C5">
        <w:rPr>
          <w:sz w:val="22"/>
          <w:szCs w:val="22"/>
        </w:rPr>
        <w:t xml:space="preserve">Fink, H. L., Han, S. C., </w:t>
      </w:r>
      <w:r w:rsidRPr="000F35C5">
        <w:rPr>
          <w:b/>
          <w:sz w:val="22"/>
          <w:szCs w:val="22"/>
        </w:rPr>
        <w:t>Franz, M. R.,</w:t>
      </w:r>
      <w:r w:rsidRPr="000F35C5">
        <w:rPr>
          <w:sz w:val="22"/>
          <w:szCs w:val="22"/>
        </w:rPr>
        <w:t xml:space="preserve"> Chen, M. S., Holowka, D. W., Marx, B. M., Gates, M. A., Rosen, </w:t>
      </w:r>
      <w:r w:rsidR="0039239B" w:rsidRPr="000F35C5">
        <w:rPr>
          <w:sz w:val="22"/>
          <w:szCs w:val="22"/>
        </w:rPr>
        <w:tab/>
      </w:r>
      <w:r w:rsidRPr="000F35C5">
        <w:rPr>
          <w:sz w:val="22"/>
          <w:szCs w:val="22"/>
        </w:rPr>
        <w:t xml:space="preserve">R. C. &amp; Keane, T. M. (2012, April).  Post-deployment social support as a mediator between </w:t>
      </w:r>
      <w:r w:rsidR="0039239B" w:rsidRPr="000F35C5">
        <w:rPr>
          <w:sz w:val="22"/>
          <w:szCs w:val="22"/>
        </w:rPr>
        <w:tab/>
      </w:r>
      <w:r w:rsidRPr="000F35C5">
        <w:rPr>
          <w:sz w:val="22"/>
          <w:szCs w:val="22"/>
        </w:rPr>
        <w:t xml:space="preserve">military sexual trauma and PTSD among OIF/OEF veterans. Poster presented at the meeting of </w:t>
      </w:r>
      <w:r w:rsidR="0039239B" w:rsidRPr="000F35C5">
        <w:rPr>
          <w:sz w:val="22"/>
          <w:szCs w:val="22"/>
        </w:rPr>
        <w:tab/>
      </w:r>
      <w:r w:rsidRPr="000F35C5">
        <w:rPr>
          <w:sz w:val="22"/>
          <w:szCs w:val="22"/>
        </w:rPr>
        <w:t>Anxiety Disorders Association of America, Arlington, Virginia.</w:t>
      </w:r>
    </w:p>
    <w:p w14:paraId="5E8DF052" w14:textId="77777777" w:rsidR="0039239B" w:rsidRPr="000F35C5" w:rsidRDefault="0039239B" w:rsidP="0039239B">
      <w:pPr>
        <w:rPr>
          <w:sz w:val="22"/>
          <w:szCs w:val="22"/>
        </w:rPr>
      </w:pPr>
    </w:p>
    <w:p w14:paraId="03C8C1EC" w14:textId="77777777" w:rsidR="0039239B" w:rsidRPr="000F35C5" w:rsidRDefault="00DC39BA" w:rsidP="0039239B">
      <w:pPr>
        <w:rPr>
          <w:sz w:val="22"/>
          <w:szCs w:val="22"/>
        </w:rPr>
      </w:pPr>
      <w:r w:rsidRPr="000F35C5">
        <w:rPr>
          <w:sz w:val="22"/>
          <w:szCs w:val="22"/>
        </w:rPr>
        <w:t xml:space="preserve">Marx, B. P., Chen, M. S., </w:t>
      </w:r>
      <w:proofErr w:type="spellStart"/>
      <w:r w:rsidRPr="000F35C5">
        <w:rPr>
          <w:sz w:val="22"/>
          <w:szCs w:val="22"/>
        </w:rPr>
        <w:t>Hatgis</w:t>
      </w:r>
      <w:proofErr w:type="spellEnd"/>
      <w:r w:rsidRPr="000F35C5">
        <w:rPr>
          <w:sz w:val="22"/>
          <w:szCs w:val="22"/>
        </w:rPr>
        <w:t xml:space="preserve">, C., Bovin, M. J., </w:t>
      </w:r>
      <w:r w:rsidRPr="000F35C5">
        <w:rPr>
          <w:b/>
          <w:sz w:val="22"/>
          <w:szCs w:val="22"/>
        </w:rPr>
        <w:t>Franz, M. R</w:t>
      </w:r>
      <w:r w:rsidRPr="000F35C5">
        <w:rPr>
          <w:sz w:val="22"/>
          <w:szCs w:val="22"/>
        </w:rPr>
        <w:t xml:space="preserve">., Han, S. C., Rodriguez, P., &amp; Sloan, D. </w:t>
      </w:r>
      <w:r w:rsidR="0039239B" w:rsidRPr="000F35C5">
        <w:rPr>
          <w:sz w:val="22"/>
          <w:szCs w:val="22"/>
        </w:rPr>
        <w:tab/>
      </w:r>
      <w:r w:rsidRPr="000F35C5">
        <w:rPr>
          <w:sz w:val="22"/>
          <w:szCs w:val="22"/>
        </w:rPr>
        <w:t xml:space="preserve">M. (2011, December). Development and validation of the </w:t>
      </w:r>
      <w:proofErr w:type="spellStart"/>
      <w:r w:rsidRPr="000F35C5">
        <w:rPr>
          <w:sz w:val="22"/>
          <w:szCs w:val="22"/>
        </w:rPr>
        <w:t>teleCAPS</w:t>
      </w:r>
      <w:proofErr w:type="spellEnd"/>
      <w:r w:rsidRPr="000F35C5">
        <w:rPr>
          <w:sz w:val="22"/>
          <w:szCs w:val="22"/>
        </w:rPr>
        <w:t xml:space="preserve">. Poster presented at the </w:t>
      </w:r>
      <w:r w:rsidR="0039239B" w:rsidRPr="000F35C5">
        <w:rPr>
          <w:sz w:val="22"/>
          <w:szCs w:val="22"/>
        </w:rPr>
        <w:tab/>
      </w:r>
      <w:r w:rsidRPr="000F35C5">
        <w:rPr>
          <w:sz w:val="22"/>
          <w:szCs w:val="22"/>
        </w:rPr>
        <w:t xml:space="preserve">Annual Trauma Spectrum Conference, Bethesda, MD. </w:t>
      </w:r>
    </w:p>
    <w:p w14:paraId="4AF44D63" w14:textId="77777777" w:rsidR="0039239B" w:rsidRPr="000F35C5" w:rsidRDefault="0039239B" w:rsidP="0039239B">
      <w:pPr>
        <w:rPr>
          <w:sz w:val="22"/>
          <w:szCs w:val="22"/>
        </w:rPr>
      </w:pPr>
    </w:p>
    <w:p w14:paraId="35BF9AAF" w14:textId="77777777" w:rsidR="0039239B" w:rsidRPr="000F35C5" w:rsidRDefault="00DC39BA" w:rsidP="0039239B">
      <w:pPr>
        <w:rPr>
          <w:sz w:val="22"/>
          <w:szCs w:val="22"/>
        </w:rPr>
      </w:pPr>
      <w:r w:rsidRPr="000F35C5">
        <w:rPr>
          <w:sz w:val="22"/>
          <w:szCs w:val="22"/>
        </w:rPr>
        <w:t xml:space="preserve">Vasterling, J. J., Lawrence, A., Taft, C., </w:t>
      </w:r>
      <w:r w:rsidRPr="000F35C5">
        <w:rPr>
          <w:b/>
          <w:sz w:val="22"/>
          <w:szCs w:val="22"/>
        </w:rPr>
        <w:t>Franz, M. R.,</w:t>
      </w:r>
      <w:r w:rsidRPr="000F35C5">
        <w:rPr>
          <w:sz w:val="22"/>
          <w:szCs w:val="22"/>
        </w:rPr>
        <w:t xml:space="preserve"> MacDonald, H., &amp; Proctor, S. P. (2011, </w:t>
      </w:r>
      <w:r w:rsidR="0039239B" w:rsidRPr="000F35C5">
        <w:rPr>
          <w:sz w:val="22"/>
          <w:szCs w:val="22"/>
        </w:rPr>
        <w:tab/>
      </w:r>
      <w:r w:rsidRPr="000F35C5">
        <w:rPr>
          <w:sz w:val="22"/>
          <w:szCs w:val="22"/>
        </w:rPr>
        <w:t xml:space="preserve">December). The impact of deployment on families: The Family Foundations Study. Poster </w:t>
      </w:r>
      <w:r w:rsidR="0039239B" w:rsidRPr="000F35C5">
        <w:rPr>
          <w:sz w:val="22"/>
          <w:szCs w:val="22"/>
        </w:rPr>
        <w:tab/>
      </w:r>
      <w:r w:rsidRPr="000F35C5">
        <w:rPr>
          <w:sz w:val="22"/>
          <w:szCs w:val="22"/>
        </w:rPr>
        <w:t>presented at the Annual Trauma Spectrum Conference, Bethesda, MD.</w:t>
      </w:r>
    </w:p>
    <w:p w14:paraId="52A18C6C" w14:textId="77777777" w:rsidR="0039239B" w:rsidRPr="000F35C5" w:rsidRDefault="0039239B" w:rsidP="0039239B">
      <w:pPr>
        <w:rPr>
          <w:sz w:val="22"/>
          <w:szCs w:val="22"/>
        </w:rPr>
      </w:pPr>
    </w:p>
    <w:p w14:paraId="399E0FE8" w14:textId="77777777" w:rsidR="0039239B" w:rsidRPr="000F35C5" w:rsidRDefault="00DC39BA" w:rsidP="0039239B">
      <w:pPr>
        <w:rPr>
          <w:sz w:val="22"/>
          <w:szCs w:val="22"/>
        </w:rPr>
      </w:pPr>
      <w:r w:rsidRPr="000F35C5">
        <w:rPr>
          <w:sz w:val="22"/>
          <w:szCs w:val="22"/>
        </w:rPr>
        <w:t xml:space="preserve">Grant, M. D., </w:t>
      </w:r>
      <w:r w:rsidRPr="000F35C5">
        <w:rPr>
          <w:b/>
          <w:sz w:val="22"/>
          <w:szCs w:val="22"/>
        </w:rPr>
        <w:t xml:space="preserve">Franz, M. R., </w:t>
      </w:r>
      <w:r w:rsidRPr="000F35C5">
        <w:rPr>
          <w:sz w:val="22"/>
          <w:szCs w:val="22"/>
        </w:rPr>
        <w:t xml:space="preserve">Kremen, W. S., Franz, C. E., </w:t>
      </w:r>
      <w:proofErr w:type="spellStart"/>
      <w:r w:rsidRPr="000F35C5">
        <w:rPr>
          <w:sz w:val="22"/>
          <w:szCs w:val="22"/>
        </w:rPr>
        <w:t>Panizzon</w:t>
      </w:r>
      <w:proofErr w:type="spellEnd"/>
      <w:r w:rsidRPr="000F35C5">
        <w:rPr>
          <w:sz w:val="22"/>
          <w:szCs w:val="22"/>
        </w:rPr>
        <w:t xml:space="preserve">, M. S., Toomey, R., McKenzie, R. E., </w:t>
      </w:r>
      <w:r w:rsidR="0039239B" w:rsidRPr="000F35C5">
        <w:rPr>
          <w:sz w:val="22"/>
          <w:szCs w:val="22"/>
        </w:rPr>
        <w:tab/>
      </w:r>
      <w:r w:rsidRPr="000F35C5">
        <w:rPr>
          <w:sz w:val="22"/>
          <w:szCs w:val="22"/>
        </w:rPr>
        <w:t xml:space="preserve">Xian, H., </w:t>
      </w:r>
      <w:proofErr w:type="spellStart"/>
      <w:r w:rsidRPr="000F35C5">
        <w:rPr>
          <w:sz w:val="22"/>
          <w:szCs w:val="22"/>
        </w:rPr>
        <w:t>Tsuang</w:t>
      </w:r>
      <w:proofErr w:type="spellEnd"/>
      <w:r w:rsidRPr="000F35C5">
        <w:rPr>
          <w:sz w:val="22"/>
          <w:szCs w:val="22"/>
        </w:rPr>
        <w:t xml:space="preserve">, M. &amp; Lyons, M. J. (2011, November). Genetic and environmental influences </w:t>
      </w:r>
      <w:r w:rsidR="0039239B" w:rsidRPr="000F35C5">
        <w:rPr>
          <w:sz w:val="22"/>
          <w:szCs w:val="22"/>
        </w:rPr>
        <w:tab/>
      </w:r>
      <w:r w:rsidRPr="000F35C5">
        <w:rPr>
          <w:sz w:val="22"/>
          <w:szCs w:val="22"/>
        </w:rPr>
        <w:t xml:space="preserve">on religiosity in a middle-aged twin cohort. Poster presented at the annual meeting of the </w:t>
      </w:r>
      <w:r w:rsidR="0039239B" w:rsidRPr="000F35C5">
        <w:rPr>
          <w:sz w:val="22"/>
          <w:szCs w:val="22"/>
        </w:rPr>
        <w:tab/>
      </w:r>
      <w:r w:rsidRPr="000F35C5">
        <w:rPr>
          <w:sz w:val="22"/>
          <w:szCs w:val="22"/>
        </w:rPr>
        <w:t>Gerontological Society of America, Boston, MA.</w:t>
      </w:r>
    </w:p>
    <w:p w14:paraId="28A04ABC" w14:textId="77777777" w:rsidR="0039239B" w:rsidRPr="000F35C5" w:rsidRDefault="0039239B" w:rsidP="0039239B">
      <w:pPr>
        <w:rPr>
          <w:sz w:val="22"/>
          <w:szCs w:val="22"/>
        </w:rPr>
      </w:pPr>
    </w:p>
    <w:p w14:paraId="25E770B9" w14:textId="77777777" w:rsidR="0039239B" w:rsidRPr="000F35C5" w:rsidRDefault="00DC39BA" w:rsidP="0039239B">
      <w:pPr>
        <w:rPr>
          <w:sz w:val="22"/>
          <w:szCs w:val="22"/>
        </w:rPr>
      </w:pPr>
      <w:r w:rsidRPr="000F35C5">
        <w:rPr>
          <w:b/>
          <w:sz w:val="22"/>
          <w:szCs w:val="22"/>
        </w:rPr>
        <w:t>Franz, M. R.,</w:t>
      </w:r>
      <w:r w:rsidRPr="000F35C5">
        <w:rPr>
          <w:sz w:val="22"/>
          <w:szCs w:val="22"/>
        </w:rPr>
        <w:t xml:space="preserve"> MacDonald, H. Z., Marx, B. P., Brailey, K., Proctor, S. P., &amp; Vasterling, J. J.</w:t>
      </w:r>
      <w:r w:rsidR="0039239B" w:rsidRPr="000F35C5">
        <w:rPr>
          <w:sz w:val="22"/>
          <w:szCs w:val="22"/>
        </w:rPr>
        <w:t xml:space="preserve"> </w:t>
      </w:r>
      <w:r w:rsidRPr="000F35C5">
        <w:rPr>
          <w:sz w:val="22"/>
          <w:szCs w:val="22"/>
        </w:rPr>
        <w:t xml:space="preserve">(2011, </w:t>
      </w:r>
      <w:r w:rsidR="0039239B" w:rsidRPr="000F35C5">
        <w:rPr>
          <w:sz w:val="22"/>
          <w:szCs w:val="22"/>
        </w:rPr>
        <w:tab/>
      </w:r>
      <w:r w:rsidRPr="000F35C5">
        <w:rPr>
          <w:sz w:val="22"/>
          <w:szCs w:val="22"/>
        </w:rPr>
        <w:t xml:space="preserve">November). Predictors of deployment concerns in Active Duty and National Guard personnel. </w:t>
      </w:r>
      <w:r w:rsidR="0039239B" w:rsidRPr="000F35C5">
        <w:rPr>
          <w:sz w:val="22"/>
          <w:szCs w:val="22"/>
        </w:rPr>
        <w:tab/>
      </w:r>
      <w:r w:rsidRPr="000F35C5">
        <w:rPr>
          <w:sz w:val="22"/>
          <w:szCs w:val="22"/>
        </w:rPr>
        <w:t xml:space="preserve">Poster presented at the annual meeting of the International Society for Traumatic Stress Studies, </w:t>
      </w:r>
      <w:r w:rsidR="0039239B" w:rsidRPr="000F35C5">
        <w:rPr>
          <w:sz w:val="22"/>
          <w:szCs w:val="22"/>
        </w:rPr>
        <w:tab/>
      </w:r>
      <w:r w:rsidRPr="000F35C5">
        <w:rPr>
          <w:sz w:val="22"/>
          <w:szCs w:val="22"/>
        </w:rPr>
        <w:t>Baltimore, MD.</w:t>
      </w:r>
    </w:p>
    <w:p w14:paraId="2D13AB68" w14:textId="77777777" w:rsidR="0039239B" w:rsidRPr="000F35C5" w:rsidRDefault="0039239B" w:rsidP="0039239B">
      <w:pPr>
        <w:rPr>
          <w:sz w:val="22"/>
          <w:szCs w:val="22"/>
        </w:rPr>
      </w:pPr>
    </w:p>
    <w:p w14:paraId="4E75034A" w14:textId="77777777" w:rsidR="0039239B" w:rsidRPr="000F35C5" w:rsidRDefault="00DC39BA" w:rsidP="0039239B">
      <w:pPr>
        <w:rPr>
          <w:sz w:val="22"/>
          <w:szCs w:val="22"/>
        </w:rPr>
      </w:pPr>
      <w:r w:rsidRPr="000F35C5">
        <w:rPr>
          <w:sz w:val="22"/>
          <w:szCs w:val="22"/>
        </w:rPr>
        <w:t xml:space="preserve">Han, S., Gallagher, M. W., </w:t>
      </w:r>
      <w:r w:rsidRPr="000F35C5">
        <w:rPr>
          <w:b/>
          <w:sz w:val="22"/>
          <w:szCs w:val="22"/>
        </w:rPr>
        <w:t>Franz, M. R.,</w:t>
      </w:r>
      <w:r w:rsidRPr="000F35C5">
        <w:rPr>
          <w:sz w:val="22"/>
          <w:szCs w:val="22"/>
        </w:rPr>
        <w:t xml:space="preserve"> Chen, M. S., Cabral, F. M., &amp; Marx, B. P. (2011, November). </w:t>
      </w:r>
      <w:r w:rsidR="0039239B" w:rsidRPr="000F35C5">
        <w:rPr>
          <w:sz w:val="22"/>
          <w:szCs w:val="22"/>
        </w:rPr>
        <w:tab/>
      </w:r>
      <w:r w:rsidRPr="000F35C5">
        <w:rPr>
          <w:sz w:val="22"/>
          <w:szCs w:val="22"/>
        </w:rPr>
        <w:t xml:space="preserve">Childhood sexual abuse, drinking behavior, and PTSD symptoms as predictors of sexual assault </w:t>
      </w:r>
      <w:r w:rsidR="0039239B" w:rsidRPr="000F35C5">
        <w:rPr>
          <w:sz w:val="22"/>
          <w:szCs w:val="22"/>
        </w:rPr>
        <w:tab/>
      </w:r>
      <w:r w:rsidRPr="000F35C5">
        <w:rPr>
          <w:sz w:val="22"/>
          <w:szCs w:val="22"/>
        </w:rPr>
        <w:t xml:space="preserve">among sexual minorities. Poster presented at the annual meeting of the International Society for </w:t>
      </w:r>
      <w:r w:rsidR="0039239B" w:rsidRPr="000F35C5">
        <w:rPr>
          <w:sz w:val="22"/>
          <w:szCs w:val="22"/>
        </w:rPr>
        <w:tab/>
      </w:r>
      <w:r w:rsidRPr="000F35C5">
        <w:rPr>
          <w:sz w:val="22"/>
          <w:szCs w:val="22"/>
        </w:rPr>
        <w:t>Traumatic Stress Studies, Baltimore, MD.</w:t>
      </w:r>
    </w:p>
    <w:p w14:paraId="3AB67433" w14:textId="77777777" w:rsidR="0039239B" w:rsidRPr="000F35C5" w:rsidRDefault="0039239B" w:rsidP="0039239B">
      <w:pPr>
        <w:rPr>
          <w:sz w:val="22"/>
          <w:szCs w:val="22"/>
        </w:rPr>
      </w:pPr>
    </w:p>
    <w:p w14:paraId="5B0CFF26" w14:textId="7D9C817B" w:rsidR="00DC39BA" w:rsidRPr="000F35C5" w:rsidRDefault="00DC39BA" w:rsidP="0039239B">
      <w:pPr>
        <w:rPr>
          <w:sz w:val="22"/>
          <w:szCs w:val="22"/>
        </w:rPr>
      </w:pPr>
      <w:r w:rsidRPr="000F35C5">
        <w:rPr>
          <w:b/>
          <w:sz w:val="22"/>
          <w:szCs w:val="22"/>
        </w:rPr>
        <w:t>Franz, M. R.,</w:t>
      </w:r>
      <w:r w:rsidRPr="000F35C5">
        <w:rPr>
          <w:sz w:val="22"/>
          <w:szCs w:val="22"/>
        </w:rPr>
        <w:t xml:space="preserve"> Gibson, L. E., </w:t>
      </w:r>
      <w:proofErr w:type="spellStart"/>
      <w:r w:rsidRPr="000F35C5">
        <w:rPr>
          <w:sz w:val="22"/>
          <w:szCs w:val="22"/>
        </w:rPr>
        <w:t>Mesholam</w:t>
      </w:r>
      <w:proofErr w:type="spellEnd"/>
      <w:r w:rsidRPr="000F35C5">
        <w:rPr>
          <w:sz w:val="22"/>
          <w:szCs w:val="22"/>
        </w:rPr>
        <w:t xml:space="preserve">-Gately, R. I., Seidman, L. J., &amp; McCarley, R. W. (2011, March). </w:t>
      </w:r>
      <w:r w:rsidR="0039239B" w:rsidRPr="000F35C5">
        <w:rPr>
          <w:sz w:val="22"/>
          <w:szCs w:val="22"/>
        </w:rPr>
        <w:tab/>
      </w:r>
      <w:r w:rsidRPr="000F35C5">
        <w:rPr>
          <w:sz w:val="22"/>
          <w:szCs w:val="22"/>
        </w:rPr>
        <w:t xml:space="preserve"> </w:t>
      </w:r>
      <w:r w:rsidR="0039239B" w:rsidRPr="000F35C5">
        <w:rPr>
          <w:sz w:val="22"/>
          <w:szCs w:val="22"/>
        </w:rPr>
        <w:tab/>
      </w:r>
      <w:r w:rsidRPr="000F35C5">
        <w:rPr>
          <w:sz w:val="22"/>
          <w:szCs w:val="22"/>
        </w:rPr>
        <w:t xml:space="preserve">Proverb comprehension in schizophrenia: Trajectories among high risk, first-episode and chronic </w:t>
      </w:r>
      <w:r w:rsidR="0039239B" w:rsidRPr="000F35C5">
        <w:rPr>
          <w:sz w:val="22"/>
          <w:szCs w:val="22"/>
        </w:rPr>
        <w:tab/>
      </w:r>
      <w:r w:rsidRPr="000F35C5">
        <w:rPr>
          <w:sz w:val="22"/>
          <w:szCs w:val="22"/>
        </w:rPr>
        <w:t xml:space="preserve">groups.  Poster presented at the annual Harvard Medical School Psychiatry Research Day and </w:t>
      </w:r>
      <w:r w:rsidR="0039239B" w:rsidRPr="000F35C5">
        <w:rPr>
          <w:sz w:val="22"/>
          <w:szCs w:val="22"/>
        </w:rPr>
        <w:tab/>
      </w:r>
      <w:r w:rsidRPr="000F35C5">
        <w:rPr>
          <w:sz w:val="22"/>
          <w:szCs w:val="22"/>
        </w:rPr>
        <w:t>Mysell Lecture, Boston, MA.</w:t>
      </w:r>
    </w:p>
    <w:p w14:paraId="782046A3" w14:textId="0942DE45" w:rsidR="00E7099D" w:rsidRPr="000F35C5" w:rsidRDefault="00E7099D" w:rsidP="0039239B">
      <w:pPr>
        <w:rPr>
          <w:sz w:val="22"/>
          <w:szCs w:val="22"/>
        </w:rPr>
      </w:pPr>
    </w:p>
    <w:p w14:paraId="6555A4B4" w14:textId="67E83F69" w:rsidR="00E7099D" w:rsidRPr="000F35C5" w:rsidRDefault="00E7099D" w:rsidP="0039239B">
      <w:pPr>
        <w:rPr>
          <w:b/>
          <w:bCs/>
          <w:sz w:val="22"/>
          <w:szCs w:val="22"/>
          <w:u w:val="single"/>
        </w:rPr>
      </w:pPr>
      <w:r w:rsidRPr="000F35C5">
        <w:rPr>
          <w:b/>
          <w:bCs/>
          <w:sz w:val="22"/>
          <w:szCs w:val="22"/>
          <w:u w:val="single"/>
        </w:rPr>
        <w:t xml:space="preserve">Other </w:t>
      </w:r>
      <w:r w:rsidR="00FB6459" w:rsidRPr="000F35C5">
        <w:rPr>
          <w:b/>
          <w:bCs/>
          <w:sz w:val="22"/>
          <w:szCs w:val="22"/>
          <w:u w:val="single"/>
        </w:rPr>
        <w:t>Invited Professional</w:t>
      </w:r>
      <w:r w:rsidRPr="000F35C5">
        <w:rPr>
          <w:b/>
          <w:bCs/>
          <w:sz w:val="22"/>
          <w:szCs w:val="22"/>
          <w:u w:val="single"/>
        </w:rPr>
        <w:t xml:space="preserve"> Presentations</w:t>
      </w:r>
    </w:p>
    <w:p w14:paraId="7C417B54" w14:textId="4905097E" w:rsidR="00FB6459" w:rsidRPr="000F35C5" w:rsidRDefault="00FB6459" w:rsidP="0039239B">
      <w:pPr>
        <w:rPr>
          <w:sz w:val="22"/>
          <w:szCs w:val="22"/>
        </w:rPr>
      </w:pPr>
      <w:r w:rsidRPr="000F35C5">
        <w:rPr>
          <w:b/>
          <w:bCs/>
          <w:sz w:val="22"/>
          <w:szCs w:val="22"/>
        </w:rPr>
        <w:t xml:space="preserve">Franz, M. R. </w:t>
      </w:r>
      <w:r w:rsidRPr="000F35C5">
        <w:rPr>
          <w:i/>
          <w:iCs/>
          <w:sz w:val="22"/>
          <w:szCs w:val="22"/>
        </w:rPr>
        <w:t xml:space="preserve">Family Functioning Through Adversity: A Model of Risk and Resilience </w:t>
      </w:r>
      <w:r w:rsidRPr="000F35C5">
        <w:rPr>
          <w:sz w:val="22"/>
          <w:szCs w:val="22"/>
        </w:rPr>
        <w:t xml:space="preserve">(Summer 2023). </w:t>
      </w:r>
      <w:r w:rsidRPr="000F35C5">
        <w:rPr>
          <w:sz w:val="22"/>
          <w:szCs w:val="22"/>
        </w:rPr>
        <w:tab/>
        <w:t>Invited brown bag, Dept of Psychology at Michigan State University.</w:t>
      </w:r>
    </w:p>
    <w:p w14:paraId="0ADFE2B4" w14:textId="77777777" w:rsidR="003A23D2" w:rsidRPr="000F35C5" w:rsidRDefault="003A23D2" w:rsidP="0039239B">
      <w:pPr>
        <w:rPr>
          <w:sz w:val="22"/>
          <w:szCs w:val="22"/>
        </w:rPr>
      </w:pPr>
    </w:p>
    <w:p w14:paraId="0F5E8B84" w14:textId="391AFDF4" w:rsidR="00182D6C" w:rsidRPr="000F35C5" w:rsidRDefault="00E7099D" w:rsidP="000F35C5">
      <w:pPr>
        <w:rPr>
          <w:sz w:val="22"/>
          <w:szCs w:val="22"/>
        </w:rPr>
      </w:pPr>
      <w:r w:rsidRPr="000F35C5">
        <w:rPr>
          <w:b/>
          <w:bCs/>
          <w:sz w:val="22"/>
          <w:szCs w:val="22"/>
        </w:rPr>
        <w:t>Franz, M. R.</w:t>
      </w:r>
      <w:r w:rsidRPr="000F35C5">
        <w:rPr>
          <w:sz w:val="22"/>
          <w:szCs w:val="22"/>
        </w:rPr>
        <w:t xml:space="preserve"> </w:t>
      </w:r>
      <w:r w:rsidRPr="000F35C5">
        <w:rPr>
          <w:i/>
          <w:iCs/>
          <w:sz w:val="22"/>
          <w:szCs w:val="22"/>
        </w:rPr>
        <w:t>Sex Offender Rehabilitation.</w:t>
      </w:r>
      <w:r w:rsidR="003114F0" w:rsidRPr="000F35C5">
        <w:rPr>
          <w:i/>
          <w:iCs/>
          <w:sz w:val="22"/>
          <w:szCs w:val="22"/>
        </w:rPr>
        <w:t xml:space="preserve"> </w:t>
      </w:r>
      <w:r w:rsidR="003114F0" w:rsidRPr="000F35C5">
        <w:rPr>
          <w:sz w:val="22"/>
          <w:szCs w:val="22"/>
        </w:rPr>
        <w:t>(</w:t>
      </w:r>
      <w:r w:rsidR="00E1015C" w:rsidRPr="000F35C5">
        <w:rPr>
          <w:sz w:val="22"/>
          <w:szCs w:val="22"/>
        </w:rPr>
        <w:t xml:space="preserve">Fall </w:t>
      </w:r>
      <w:r w:rsidR="003114F0" w:rsidRPr="000F35C5">
        <w:rPr>
          <w:sz w:val="22"/>
          <w:szCs w:val="22"/>
        </w:rPr>
        <w:t xml:space="preserve">2020, </w:t>
      </w:r>
      <w:r w:rsidR="00E1015C" w:rsidRPr="000F35C5">
        <w:rPr>
          <w:sz w:val="22"/>
          <w:szCs w:val="22"/>
        </w:rPr>
        <w:t xml:space="preserve">Spring </w:t>
      </w:r>
      <w:r w:rsidR="000D2820" w:rsidRPr="000F35C5">
        <w:rPr>
          <w:sz w:val="22"/>
          <w:szCs w:val="22"/>
        </w:rPr>
        <w:t>2021</w:t>
      </w:r>
      <w:r w:rsidR="003114F0" w:rsidRPr="000F35C5">
        <w:rPr>
          <w:sz w:val="22"/>
          <w:szCs w:val="22"/>
        </w:rPr>
        <w:t xml:space="preserve">). </w:t>
      </w:r>
      <w:r w:rsidR="00BC78CD" w:rsidRPr="000F35C5">
        <w:rPr>
          <w:sz w:val="22"/>
          <w:szCs w:val="22"/>
        </w:rPr>
        <w:t>Invited g</w:t>
      </w:r>
      <w:r w:rsidRPr="000F35C5">
        <w:rPr>
          <w:sz w:val="22"/>
          <w:szCs w:val="22"/>
        </w:rPr>
        <w:t xml:space="preserve">uest lecture to </w:t>
      </w:r>
      <w:r w:rsidR="003114F0" w:rsidRPr="000F35C5">
        <w:rPr>
          <w:sz w:val="22"/>
          <w:szCs w:val="22"/>
        </w:rPr>
        <w:t xml:space="preserve">Corrections </w:t>
      </w:r>
      <w:r w:rsidR="003114F0" w:rsidRPr="000F35C5">
        <w:rPr>
          <w:sz w:val="22"/>
          <w:szCs w:val="22"/>
        </w:rPr>
        <w:tab/>
      </w:r>
      <w:r w:rsidRPr="000F35C5">
        <w:rPr>
          <w:sz w:val="22"/>
          <w:szCs w:val="22"/>
        </w:rPr>
        <w:t>undergraduate</w:t>
      </w:r>
      <w:r w:rsidR="003114F0" w:rsidRPr="000F35C5">
        <w:rPr>
          <w:sz w:val="22"/>
          <w:szCs w:val="22"/>
        </w:rPr>
        <w:t>-level</w:t>
      </w:r>
      <w:r w:rsidRPr="000F35C5">
        <w:rPr>
          <w:sz w:val="22"/>
          <w:szCs w:val="22"/>
        </w:rPr>
        <w:t xml:space="preserve"> class, </w:t>
      </w:r>
      <w:r w:rsidR="00591437" w:rsidRPr="000F35C5">
        <w:rPr>
          <w:sz w:val="22"/>
          <w:szCs w:val="22"/>
        </w:rPr>
        <w:t>University of Maryland College Park</w:t>
      </w:r>
      <w:r w:rsidR="008006BE" w:rsidRPr="000F35C5">
        <w:rPr>
          <w:sz w:val="22"/>
          <w:szCs w:val="22"/>
        </w:rPr>
        <w:t xml:space="preserve"> (virtual)</w:t>
      </w:r>
      <w:r w:rsidR="00BC78CD" w:rsidRPr="000F35C5">
        <w:rPr>
          <w:sz w:val="22"/>
          <w:szCs w:val="22"/>
        </w:rPr>
        <w:t>.</w:t>
      </w:r>
    </w:p>
    <w:p w14:paraId="1CFFBEBF" w14:textId="77777777" w:rsidR="00E94D60" w:rsidRDefault="00E94D60" w:rsidP="00850354">
      <w:pPr>
        <w:rPr>
          <w:b/>
          <w:bCs/>
          <w:szCs w:val="24"/>
        </w:rPr>
      </w:pPr>
    </w:p>
    <w:p w14:paraId="487A431F" w14:textId="57C789D6" w:rsidR="00850354" w:rsidRPr="00E94D60" w:rsidRDefault="00850354" w:rsidP="00850354">
      <w:pPr>
        <w:rPr>
          <w:b/>
          <w:bCs/>
          <w:szCs w:val="24"/>
        </w:rPr>
      </w:pPr>
      <w:r w:rsidRPr="00E94D60">
        <w:rPr>
          <w:b/>
          <w:bCs/>
          <w:szCs w:val="24"/>
        </w:rPr>
        <w:t>SERVICE TO THE DEPARTMENT, UNIVERSITY, COMMUNITY, AND PROFESSION</w:t>
      </w:r>
    </w:p>
    <w:p w14:paraId="156DDAE6" w14:textId="77777777" w:rsidR="00850354" w:rsidRPr="00850354" w:rsidRDefault="00850354" w:rsidP="00850354">
      <w:pPr>
        <w:rPr>
          <w:b/>
          <w:bCs/>
          <w:sz w:val="22"/>
          <w:szCs w:val="22"/>
        </w:rPr>
      </w:pPr>
    </w:p>
    <w:p w14:paraId="32736CD7" w14:textId="464483DD" w:rsidR="00850354" w:rsidRPr="00E94D60" w:rsidRDefault="00551C0E" w:rsidP="00850354">
      <w:pPr>
        <w:rPr>
          <w:b/>
          <w:bCs/>
          <w:sz w:val="22"/>
          <w:szCs w:val="22"/>
          <w:u w:val="single"/>
        </w:rPr>
      </w:pPr>
      <w:r>
        <w:rPr>
          <w:b/>
          <w:bCs/>
          <w:sz w:val="22"/>
          <w:szCs w:val="22"/>
          <w:u w:val="single"/>
        </w:rPr>
        <w:t>Service to the Department</w:t>
      </w:r>
    </w:p>
    <w:p w14:paraId="5B9E2DDC" w14:textId="50B86AFB" w:rsidR="00B43EB8" w:rsidRDefault="00B43EB8" w:rsidP="00E94D60">
      <w:pPr>
        <w:ind w:left="2160" w:hanging="1440"/>
        <w:rPr>
          <w:sz w:val="22"/>
          <w:szCs w:val="22"/>
        </w:rPr>
      </w:pPr>
      <w:r>
        <w:rPr>
          <w:sz w:val="22"/>
          <w:szCs w:val="22"/>
        </w:rPr>
        <w:t>2024 –</w:t>
      </w:r>
      <w:r>
        <w:rPr>
          <w:sz w:val="22"/>
          <w:szCs w:val="22"/>
        </w:rPr>
        <w:tab/>
      </w:r>
      <w:r>
        <w:rPr>
          <w:sz w:val="22"/>
          <w:szCs w:val="22"/>
        </w:rPr>
        <w:tab/>
        <w:t>Co-chair, Community Building Efforts committee</w:t>
      </w:r>
    </w:p>
    <w:p w14:paraId="5A411929" w14:textId="3AF060F5" w:rsidR="004A2AB4" w:rsidRPr="00E94D60" w:rsidRDefault="007D76BB" w:rsidP="00090C7E">
      <w:pPr>
        <w:ind w:left="2160" w:hanging="1440"/>
        <w:rPr>
          <w:sz w:val="22"/>
          <w:szCs w:val="22"/>
        </w:rPr>
      </w:pPr>
      <w:r w:rsidRPr="00E94D60">
        <w:rPr>
          <w:sz w:val="22"/>
          <w:szCs w:val="22"/>
        </w:rPr>
        <w:t>2022</w:t>
      </w:r>
      <w:r w:rsidR="00E94D60">
        <w:rPr>
          <w:sz w:val="22"/>
          <w:szCs w:val="22"/>
        </w:rPr>
        <w:t xml:space="preserve"> </w:t>
      </w:r>
      <w:r w:rsidR="00E94D60" w:rsidRPr="00100AC1">
        <w:rPr>
          <w:sz w:val="22"/>
          <w:szCs w:val="22"/>
        </w:rPr>
        <w:t>–</w:t>
      </w:r>
      <w:r w:rsidR="00E94D60">
        <w:rPr>
          <w:sz w:val="22"/>
          <w:szCs w:val="22"/>
        </w:rPr>
        <w:tab/>
      </w:r>
      <w:r w:rsidR="00E94D60">
        <w:rPr>
          <w:sz w:val="22"/>
          <w:szCs w:val="22"/>
        </w:rPr>
        <w:tab/>
      </w:r>
      <w:r w:rsidR="004A2AB4" w:rsidRPr="00E94D60">
        <w:rPr>
          <w:sz w:val="22"/>
          <w:szCs w:val="22"/>
        </w:rPr>
        <w:t xml:space="preserve">Co-chair, </w:t>
      </w:r>
      <w:r w:rsidR="00090C7E" w:rsidRPr="00090C7E">
        <w:rPr>
          <w:sz w:val="22"/>
          <w:szCs w:val="22"/>
        </w:rPr>
        <w:t>Supporting Students and Faculty to Achieve a More Inclusive</w:t>
      </w:r>
      <w:r w:rsidR="00090C7E">
        <w:rPr>
          <w:sz w:val="22"/>
          <w:szCs w:val="22"/>
        </w:rPr>
        <w:tab/>
      </w:r>
      <w:r w:rsidR="00090C7E">
        <w:rPr>
          <w:sz w:val="22"/>
          <w:szCs w:val="22"/>
        </w:rPr>
        <w:tab/>
        <w:t>E</w:t>
      </w:r>
      <w:r w:rsidR="00090C7E" w:rsidRPr="00090C7E">
        <w:rPr>
          <w:sz w:val="22"/>
          <w:szCs w:val="22"/>
        </w:rPr>
        <w:t>nvironment</w:t>
      </w:r>
      <w:r w:rsidR="00090C7E">
        <w:rPr>
          <w:sz w:val="22"/>
          <w:szCs w:val="22"/>
        </w:rPr>
        <w:t xml:space="preserve"> </w:t>
      </w:r>
      <w:r w:rsidR="004A2AB4" w:rsidRPr="00E94D60">
        <w:rPr>
          <w:sz w:val="22"/>
          <w:szCs w:val="22"/>
        </w:rPr>
        <w:t>subcommittee</w:t>
      </w:r>
      <w:r w:rsidR="00090C7E">
        <w:rPr>
          <w:sz w:val="22"/>
          <w:szCs w:val="22"/>
        </w:rPr>
        <w:tab/>
      </w:r>
    </w:p>
    <w:p w14:paraId="1C57D5E9" w14:textId="16FA8E47" w:rsidR="00BE5D84" w:rsidRPr="00E94D60" w:rsidRDefault="00BE5D84" w:rsidP="00E94D60">
      <w:pPr>
        <w:ind w:left="2160" w:hanging="1440"/>
        <w:rPr>
          <w:sz w:val="22"/>
          <w:szCs w:val="22"/>
        </w:rPr>
      </w:pPr>
      <w:r w:rsidRPr="00E94D60">
        <w:rPr>
          <w:sz w:val="22"/>
          <w:szCs w:val="22"/>
        </w:rPr>
        <w:t xml:space="preserve">2021 </w:t>
      </w:r>
      <w:r w:rsidR="00E94D60" w:rsidRPr="00100AC1">
        <w:rPr>
          <w:sz w:val="22"/>
          <w:szCs w:val="22"/>
        </w:rPr>
        <w:t>–</w:t>
      </w:r>
      <w:r w:rsidRPr="00E94D60">
        <w:rPr>
          <w:sz w:val="22"/>
          <w:szCs w:val="22"/>
        </w:rPr>
        <w:tab/>
      </w:r>
      <w:r w:rsidR="00E94D60">
        <w:rPr>
          <w:sz w:val="22"/>
          <w:szCs w:val="22"/>
        </w:rPr>
        <w:tab/>
      </w:r>
      <w:r w:rsidRPr="00E94D60">
        <w:rPr>
          <w:sz w:val="22"/>
          <w:szCs w:val="22"/>
        </w:rPr>
        <w:t xml:space="preserve">Member, Diversity, Inclusion, and Social Justice </w:t>
      </w:r>
      <w:r w:rsidR="00B43EB8">
        <w:rPr>
          <w:sz w:val="22"/>
          <w:szCs w:val="22"/>
        </w:rPr>
        <w:t>c</w:t>
      </w:r>
      <w:r w:rsidRPr="00E94D60">
        <w:rPr>
          <w:sz w:val="22"/>
          <w:szCs w:val="22"/>
        </w:rPr>
        <w:t>ommittee</w:t>
      </w:r>
    </w:p>
    <w:p w14:paraId="3D650B13" w14:textId="7E21779E" w:rsidR="00B2676E" w:rsidRPr="00E94D60" w:rsidRDefault="00B2676E" w:rsidP="00E94D60">
      <w:pPr>
        <w:ind w:firstLine="720"/>
        <w:rPr>
          <w:sz w:val="22"/>
          <w:szCs w:val="22"/>
        </w:rPr>
      </w:pPr>
      <w:r w:rsidRPr="00E94D60">
        <w:rPr>
          <w:sz w:val="22"/>
          <w:szCs w:val="22"/>
        </w:rPr>
        <w:t xml:space="preserve">2021 </w:t>
      </w:r>
      <w:r w:rsidR="00E94D60" w:rsidRPr="00100AC1">
        <w:rPr>
          <w:sz w:val="22"/>
          <w:szCs w:val="22"/>
        </w:rPr>
        <w:t>–</w:t>
      </w:r>
      <w:r w:rsidR="004F2DD3">
        <w:rPr>
          <w:sz w:val="22"/>
          <w:szCs w:val="22"/>
        </w:rPr>
        <w:tab/>
      </w:r>
      <w:r w:rsidRPr="00E94D60">
        <w:rPr>
          <w:sz w:val="22"/>
          <w:szCs w:val="22"/>
        </w:rPr>
        <w:tab/>
      </w:r>
      <w:r w:rsidRPr="00E94D60">
        <w:rPr>
          <w:sz w:val="22"/>
          <w:szCs w:val="22"/>
        </w:rPr>
        <w:tab/>
        <w:t>Member, Human Services Psychology Program</w:t>
      </w:r>
      <w:r w:rsidR="00E94D60">
        <w:rPr>
          <w:sz w:val="22"/>
          <w:szCs w:val="22"/>
        </w:rPr>
        <w:tab/>
      </w:r>
    </w:p>
    <w:p w14:paraId="33CA993B" w14:textId="6DB3BFCC" w:rsidR="00850354" w:rsidRPr="00E94D60" w:rsidRDefault="00B2676E" w:rsidP="00E94D60">
      <w:pPr>
        <w:ind w:firstLine="720"/>
        <w:rPr>
          <w:sz w:val="22"/>
          <w:szCs w:val="22"/>
        </w:rPr>
      </w:pPr>
      <w:r w:rsidRPr="00E94D60">
        <w:rPr>
          <w:sz w:val="22"/>
          <w:szCs w:val="22"/>
        </w:rPr>
        <w:t xml:space="preserve">2021 </w:t>
      </w:r>
      <w:r w:rsidR="00E94D60" w:rsidRPr="00100AC1">
        <w:rPr>
          <w:sz w:val="22"/>
          <w:szCs w:val="22"/>
        </w:rPr>
        <w:t>–</w:t>
      </w:r>
      <w:r w:rsidR="004F2DD3">
        <w:rPr>
          <w:sz w:val="22"/>
          <w:szCs w:val="22"/>
        </w:rPr>
        <w:tab/>
      </w:r>
      <w:r w:rsidRPr="00E94D60">
        <w:rPr>
          <w:sz w:val="22"/>
          <w:szCs w:val="22"/>
        </w:rPr>
        <w:tab/>
      </w:r>
      <w:r w:rsidR="00E94D60">
        <w:rPr>
          <w:sz w:val="22"/>
          <w:szCs w:val="22"/>
        </w:rPr>
        <w:tab/>
      </w:r>
      <w:r w:rsidRPr="00E94D60">
        <w:rPr>
          <w:sz w:val="22"/>
          <w:szCs w:val="22"/>
        </w:rPr>
        <w:t>Member, Clinical Psychology subprogram</w:t>
      </w:r>
    </w:p>
    <w:p w14:paraId="5F5819B5" w14:textId="77777777" w:rsidR="008E7E99" w:rsidRPr="00E94D60" w:rsidRDefault="008E7E99" w:rsidP="00D054DA">
      <w:pPr>
        <w:rPr>
          <w:b/>
          <w:bCs/>
          <w:sz w:val="22"/>
          <w:szCs w:val="22"/>
          <w:u w:val="single"/>
        </w:rPr>
      </w:pPr>
    </w:p>
    <w:p w14:paraId="67B13BAA" w14:textId="03543201" w:rsidR="00850354" w:rsidRPr="00E94D60" w:rsidRDefault="00850354" w:rsidP="00850354">
      <w:pPr>
        <w:rPr>
          <w:b/>
          <w:bCs/>
          <w:sz w:val="22"/>
          <w:szCs w:val="22"/>
          <w:u w:val="single"/>
        </w:rPr>
      </w:pPr>
      <w:r w:rsidRPr="00E94D60">
        <w:rPr>
          <w:b/>
          <w:bCs/>
          <w:sz w:val="22"/>
          <w:szCs w:val="22"/>
          <w:u w:val="single"/>
        </w:rPr>
        <w:t>Service to the Profession</w:t>
      </w:r>
    </w:p>
    <w:p w14:paraId="27F8AE3C" w14:textId="4F240A04" w:rsidR="00BA39CE" w:rsidRDefault="00BA39CE" w:rsidP="00BA39CE">
      <w:pPr>
        <w:ind w:left="2880" w:hanging="2160"/>
        <w:rPr>
          <w:bCs/>
          <w:iCs/>
          <w:sz w:val="22"/>
          <w:szCs w:val="22"/>
        </w:rPr>
      </w:pPr>
      <w:r>
        <w:rPr>
          <w:bCs/>
          <w:iCs/>
          <w:sz w:val="22"/>
          <w:szCs w:val="22"/>
        </w:rPr>
        <w:t>2025</w:t>
      </w:r>
      <w:r>
        <w:rPr>
          <w:bCs/>
          <w:iCs/>
          <w:sz w:val="22"/>
          <w:szCs w:val="22"/>
        </w:rPr>
        <w:tab/>
        <w:t xml:space="preserve">Abstract Reviewer, </w:t>
      </w:r>
      <w:r w:rsidRPr="00E94D60">
        <w:rPr>
          <w:bCs/>
          <w:iCs/>
          <w:sz w:val="22"/>
          <w:szCs w:val="22"/>
        </w:rPr>
        <w:t xml:space="preserve">Child Maltreatment and Interpersonal Violence Special </w:t>
      </w:r>
      <w:r>
        <w:rPr>
          <w:bCs/>
          <w:iCs/>
          <w:sz w:val="22"/>
          <w:szCs w:val="22"/>
        </w:rPr>
        <w:tab/>
      </w:r>
      <w:r w:rsidRPr="00E94D60">
        <w:rPr>
          <w:bCs/>
          <w:iCs/>
          <w:sz w:val="22"/>
          <w:szCs w:val="22"/>
        </w:rPr>
        <w:t xml:space="preserve">Interest Group, Association for Behavioral and Cognitive Therapies </w:t>
      </w:r>
    </w:p>
    <w:p w14:paraId="5EDB8BC9" w14:textId="641D9358" w:rsidR="006106F5" w:rsidRDefault="006106F5" w:rsidP="00800522">
      <w:pPr>
        <w:ind w:left="2160" w:hanging="1440"/>
        <w:rPr>
          <w:bCs/>
          <w:iCs/>
          <w:sz w:val="22"/>
          <w:szCs w:val="22"/>
        </w:rPr>
      </w:pPr>
      <w:r>
        <w:rPr>
          <w:bCs/>
          <w:iCs/>
          <w:sz w:val="22"/>
          <w:szCs w:val="22"/>
        </w:rPr>
        <w:t>2024</w:t>
      </w:r>
      <w:r>
        <w:rPr>
          <w:bCs/>
          <w:iCs/>
          <w:sz w:val="22"/>
          <w:szCs w:val="22"/>
        </w:rPr>
        <w:tab/>
      </w:r>
      <w:r>
        <w:rPr>
          <w:bCs/>
          <w:iCs/>
          <w:sz w:val="22"/>
          <w:szCs w:val="22"/>
        </w:rPr>
        <w:tab/>
        <w:t xml:space="preserve">Abstract Reviewer, </w:t>
      </w:r>
      <w:r w:rsidR="00800522">
        <w:rPr>
          <w:bCs/>
          <w:iCs/>
          <w:sz w:val="22"/>
          <w:szCs w:val="22"/>
        </w:rPr>
        <w:t xml:space="preserve">Clinical/Intervention Track, </w:t>
      </w:r>
      <w:r>
        <w:rPr>
          <w:bCs/>
          <w:iCs/>
          <w:sz w:val="22"/>
          <w:szCs w:val="22"/>
        </w:rPr>
        <w:t xml:space="preserve">Annual Meeting of the </w:t>
      </w:r>
      <w:r w:rsidR="00800522">
        <w:rPr>
          <w:bCs/>
          <w:iCs/>
          <w:sz w:val="22"/>
          <w:szCs w:val="22"/>
        </w:rPr>
        <w:tab/>
      </w:r>
      <w:r>
        <w:rPr>
          <w:bCs/>
          <w:iCs/>
          <w:sz w:val="22"/>
          <w:szCs w:val="22"/>
        </w:rPr>
        <w:t>International Society for Traumatic Stress Studies (ISTSS)</w:t>
      </w:r>
    </w:p>
    <w:p w14:paraId="1A843AD5" w14:textId="71E8D1E3" w:rsidR="008E7D57" w:rsidRPr="00E94D60" w:rsidRDefault="008E7D57" w:rsidP="00551C0E">
      <w:pPr>
        <w:ind w:left="2160" w:hanging="1440"/>
        <w:rPr>
          <w:sz w:val="22"/>
          <w:szCs w:val="22"/>
        </w:rPr>
      </w:pPr>
      <w:r w:rsidRPr="00E94D60">
        <w:rPr>
          <w:sz w:val="22"/>
          <w:szCs w:val="22"/>
        </w:rPr>
        <w:t>2023</w:t>
      </w:r>
      <w:r w:rsidR="00551C0E">
        <w:rPr>
          <w:sz w:val="22"/>
          <w:szCs w:val="22"/>
        </w:rPr>
        <w:t xml:space="preserve"> </w:t>
      </w:r>
      <w:r w:rsidR="00551C0E" w:rsidRPr="00100AC1">
        <w:rPr>
          <w:sz w:val="22"/>
          <w:szCs w:val="22"/>
        </w:rPr>
        <w:t>–</w:t>
      </w:r>
      <w:r w:rsidR="00551C0E">
        <w:rPr>
          <w:sz w:val="22"/>
          <w:szCs w:val="22"/>
        </w:rPr>
        <w:t xml:space="preserve"> </w:t>
      </w:r>
      <w:r w:rsidRPr="00E94D60">
        <w:rPr>
          <w:sz w:val="22"/>
          <w:szCs w:val="22"/>
        </w:rPr>
        <w:t>2029</w:t>
      </w:r>
      <w:r w:rsidRPr="00E94D60">
        <w:rPr>
          <w:sz w:val="22"/>
          <w:szCs w:val="22"/>
        </w:rPr>
        <w:tab/>
      </w:r>
      <w:r w:rsidR="00551C0E">
        <w:rPr>
          <w:sz w:val="22"/>
          <w:szCs w:val="22"/>
        </w:rPr>
        <w:tab/>
      </w:r>
      <w:r w:rsidRPr="00E94D60">
        <w:rPr>
          <w:sz w:val="22"/>
          <w:szCs w:val="22"/>
        </w:rPr>
        <w:t xml:space="preserve">Scientific Advisory Board Member, Department of Defense, TP220438, </w:t>
      </w:r>
      <w:r w:rsidR="00551C0E">
        <w:rPr>
          <w:sz w:val="22"/>
          <w:szCs w:val="22"/>
        </w:rPr>
        <w:tab/>
      </w:r>
      <w:r w:rsidRPr="00E94D60">
        <w:rPr>
          <w:sz w:val="22"/>
          <w:szCs w:val="22"/>
        </w:rPr>
        <w:t xml:space="preserve">Creech (PI), </w:t>
      </w:r>
      <w:r w:rsidRPr="00E94D60">
        <w:rPr>
          <w:i/>
          <w:iCs/>
          <w:sz w:val="22"/>
          <w:szCs w:val="22"/>
        </w:rPr>
        <w:t xml:space="preserve">RCT of a Trauma-Informed Parent-Child Functioning </w:t>
      </w:r>
      <w:r w:rsidR="00551C0E">
        <w:rPr>
          <w:i/>
          <w:iCs/>
          <w:sz w:val="22"/>
          <w:szCs w:val="22"/>
        </w:rPr>
        <w:tab/>
      </w:r>
      <w:r w:rsidRPr="00E94D60">
        <w:rPr>
          <w:i/>
          <w:iCs/>
          <w:sz w:val="22"/>
          <w:szCs w:val="22"/>
        </w:rPr>
        <w:t>Intervention for Military Veterans</w:t>
      </w:r>
    </w:p>
    <w:p w14:paraId="7ABE4113" w14:textId="787189C3" w:rsidR="00D85ACD" w:rsidRDefault="00551C0E" w:rsidP="00551C0E">
      <w:pPr>
        <w:ind w:left="1440" w:hanging="720"/>
        <w:rPr>
          <w:bCs/>
          <w:iCs/>
          <w:sz w:val="22"/>
          <w:szCs w:val="22"/>
        </w:rPr>
      </w:pPr>
      <w:r w:rsidRPr="00E94D60">
        <w:rPr>
          <w:bCs/>
          <w:iCs/>
          <w:sz w:val="22"/>
          <w:szCs w:val="22"/>
        </w:rPr>
        <w:t>2022</w:t>
      </w:r>
      <w:r>
        <w:rPr>
          <w:bCs/>
          <w:iCs/>
          <w:sz w:val="22"/>
          <w:szCs w:val="22"/>
        </w:rPr>
        <w:t xml:space="preserve"> </w:t>
      </w:r>
      <w:r w:rsidRPr="00100AC1">
        <w:rPr>
          <w:sz w:val="22"/>
          <w:szCs w:val="22"/>
        </w:rPr>
        <w:t>–</w:t>
      </w:r>
      <w:r w:rsidR="006112FE">
        <w:rPr>
          <w:sz w:val="22"/>
          <w:szCs w:val="22"/>
        </w:rPr>
        <w:t xml:space="preserve"> 2024</w:t>
      </w:r>
      <w:r w:rsidRPr="00E94D60">
        <w:rPr>
          <w:bCs/>
          <w:iCs/>
          <w:sz w:val="22"/>
          <w:szCs w:val="22"/>
        </w:rPr>
        <w:tab/>
      </w:r>
      <w:r>
        <w:rPr>
          <w:bCs/>
          <w:iCs/>
          <w:sz w:val="22"/>
          <w:szCs w:val="22"/>
        </w:rPr>
        <w:tab/>
      </w:r>
      <w:r w:rsidRPr="00E94D60">
        <w:rPr>
          <w:bCs/>
          <w:iCs/>
          <w:sz w:val="22"/>
          <w:szCs w:val="22"/>
        </w:rPr>
        <w:t xml:space="preserve">Co-Chair, Child Maltreatment and Interpersonal Violence Special </w:t>
      </w:r>
      <w:r>
        <w:rPr>
          <w:bCs/>
          <w:iCs/>
          <w:sz w:val="22"/>
          <w:szCs w:val="22"/>
        </w:rPr>
        <w:tab/>
      </w:r>
      <w:r>
        <w:rPr>
          <w:bCs/>
          <w:iCs/>
          <w:sz w:val="22"/>
          <w:szCs w:val="22"/>
        </w:rPr>
        <w:tab/>
      </w:r>
      <w:r>
        <w:rPr>
          <w:bCs/>
          <w:iCs/>
          <w:sz w:val="22"/>
          <w:szCs w:val="22"/>
        </w:rPr>
        <w:tab/>
      </w:r>
      <w:r w:rsidRPr="00E94D60">
        <w:rPr>
          <w:bCs/>
          <w:iCs/>
          <w:sz w:val="22"/>
          <w:szCs w:val="22"/>
        </w:rPr>
        <w:t xml:space="preserve">Interest Group, Association for Behavioral and Cognitive Therapies </w:t>
      </w:r>
    </w:p>
    <w:p w14:paraId="1C3354E8" w14:textId="77777777" w:rsidR="00D85ACD" w:rsidRDefault="00D85ACD" w:rsidP="00551C0E">
      <w:pPr>
        <w:ind w:left="1440" w:hanging="720"/>
        <w:rPr>
          <w:bCs/>
          <w:iCs/>
          <w:sz w:val="22"/>
          <w:szCs w:val="22"/>
        </w:rPr>
      </w:pPr>
    </w:p>
    <w:p w14:paraId="48D81A13" w14:textId="676BC3DB" w:rsidR="00551C0E" w:rsidRPr="00E94D60" w:rsidRDefault="00D85ACD" w:rsidP="00D85ACD">
      <w:pPr>
        <w:rPr>
          <w:bCs/>
          <w:iCs/>
          <w:sz w:val="22"/>
          <w:szCs w:val="22"/>
        </w:rPr>
      </w:pPr>
      <w:r>
        <w:rPr>
          <w:b/>
          <w:i/>
          <w:sz w:val="22"/>
          <w:szCs w:val="22"/>
          <w:u w:val="single"/>
        </w:rPr>
        <w:t>Editorial Board Member</w:t>
      </w:r>
      <w:r w:rsidR="00551C0E">
        <w:rPr>
          <w:bCs/>
          <w:iCs/>
          <w:sz w:val="22"/>
          <w:szCs w:val="22"/>
        </w:rPr>
        <w:tab/>
      </w:r>
    </w:p>
    <w:p w14:paraId="0AE836D2" w14:textId="3494ACF9" w:rsidR="00D85ACD" w:rsidRDefault="00EB41A1" w:rsidP="00D85ACD">
      <w:pPr>
        <w:ind w:firstLine="720"/>
        <w:rPr>
          <w:sz w:val="22"/>
          <w:szCs w:val="22"/>
        </w:rPr>
      </w:pPr>
      <w:r w:rsidRPr="00E94D60">
        <w:rPr>
          <w:i/>
          <w:iCs/>
          <w:sz w:val="22"/>
          <w:szCs w:val="22"/>
        </w:rPr>
        <w:t>Family Process</w:t>
      </w:r>
      <w:r w:rsidR="00D85ACD">
        <w:rPr>
          <w:i/>
          <w:iCs/>
          <w:sz w:val="22"/>
          <w:szCs w:val="22"/>
        </w:rPr>
        <w:t xml:space="preserve"> </w:t>
      </w:r>
      <w:r w:rsidR="00D85ACD">
        <w:rPr>
          <w:sz w:val="22"/>
          <w:szCs w:val="22"/>
        </w:rPr>
        <w:t xml:space="preserve">(2022 </w:t>
      </w:r>
      <w:r w:rsidR="00D85ACD" w:rsidRPr="00100AC1">
        <w:rPr>
          <w:sz w:val="22"/>
          <w:szCs w:val="22"/>
        </w:rPr>
        <w:t>–</w:t>
      </w:r>
      <w:r w:rsidR="004F2DD3">
        <w:rPr>
          <w:sz w:val="22"/>
          <w:szCs w:val="22"/>
        </w:rPr>
        <w:t xml:space="preserve"> </w:t>
      </w:r>
      <w:r w:rsidR="00D85ACD">
        <w:rPr>
          <w:sz w:val="22"/>
          <w:szCs w:val="22"/>
        </w:rPr>
        <w:t>)</w:t>
      </w:r>
    </w:p>
    <w:p w14:paraId="32273F28" w14:textId="4E2D8451" w:rsidR="00D85ACD" w:rsidRDefault="00D85ACD" w:rsidP="00D85ACD">
      <w:pPr>
        <w:ind w:firstLine="720"/>
        <w:rPr>
          <w:sz w:val="22"/>
          <w:szCs w:val="22"/>
        </w:rPr>
      </w:pPr>
      <w:r w:rsidRPr="00E94D60">
        <w:rPr>
          <w:i/>
          <w:iCs/>
          <w:sz w:val="22"/>
          <w:szCs w:val="22"/>
        </w:rPr>
        <w:t>Psychological Trauma: Theory, Research, Practice, and Policy</w:t>
      </w:r>
      <w:r>
        <w:rPr>
          <w:i/>
          <w:iCs/>
          <w:sz w:val="22"/>
          <w:szCs w:val="22"/>
        </w:rPr>
        <w:t xml:space="preserve"> </w:t>
      </w:r>
      <w:r>
        <w:rPr>
          <w:sz w:val="22"/>
          <w:szCs w:val="22"/>
        </w:rPr>
        <w:t xml:space="preserve">(2021 </w:t>
      </w:r>
      <w:r w:rsidRPr="00100AC1">
        <w:rPr>
          <w:sz w:val="22"/>
          <w:szCs w:val="22"/>
        </w:rPr>
        <w:t>–</w:t>
      </w:r>
      <w:r w:rsidR="004F2DD3">
        <w:rPr>
          <w:sz w:val="22"/>
          <w:szCs w:val="22"/>
        </w:rPr>
        <w:t xml:space="preserve"> </w:t>
      </w:r>
      <w:r>
        <w:rPr>
          <w:sz w:val="22"/>
          <w:szCs w:val="22"/>
        </w:rPr>
        <w:t>)</w:t>
      </w:r>
    </w:p>
    <w:p w14:paraId="70B9B3B0" w14:textId="77777777" w:rsidR="00CD5FD0" w:rsidRPr="00D85ACD" w:rsidRDefault="00CD5FD0" w:rsidP="00D85ACD">
      <w:pPr>
        <w:ind w:firstLine="720"/>
        <w:rPr>
          <w:sz w:val="22"/>
          <w:szCs w:val="22"/>
        </w:rPr>
      </w:pPr>
    </w:p>
    <w:p w14:paraId="51112DD5" w14:textId="25D49E5B" w:rsidR="00D85ACD" w:rsidRPr="00E94D60" w:rsidRDefault="00D85ACD" w:rsidP="00D85ACD">
      <w:pPr>
        <w:rPr>
          <w:bCs/>
          <w:iCs/>
          <w:sz w:val="22"/>
          <w:szCs w:val="22"/>
        </w:rPr>
      </w:pPr>
      <w:r>
        <w:rPr>
          <w:b/>
          <w:i/>
          <w:sz w:val="22"/>
          <w:szCs w:val="22"/>
          <w:u w:val="single"/>
        </w:rPr>
        <w:t xml:space="preserve">Ad </w:t>
      </w:r>
      <w:r w:rsidR="00176C50">
        <w:rPr>
          <w:b/>
          <w:i/>
          <w:sz w:val="22"/>
          <w:szCs w:val="22"/>
          <w:u w:val="single"/>
        </w:rPr>
        <w:t>H</w:t>
      </w:r>
      <w:r>
        <w:rPr>
          <w:b/>
          <w:i/>
          <w:sz w:val="22"/>
          <w:szCs w:val="22"/>
          <w:u w:val="single"/>
        </w:rPr>
        <w:t xml:space="preserve">oc </w:t>
      </w:r>
      <w:r w:rsidR="00176C50">
        <w:rPr>
          <w:b/>
          <w:i/>
          <w:sz w:val="22"/>
          <w:szCs w:val="22"/>
          <w:u w:val="single"/>
        </w:rPr>
        <w:t>M</w:t>
      </w:r>
      <w:r>
        <w:rPr>
          <w:b/>
          <w:i/>
          <w:sz w:val="22"/>
          <w:szCs w:val="22"/>
          <w:u w:val="single"/>
        </w:rPr>
        <w:t xml:space="preserve">anuscript </w:t>
      </w:r>
      <w:r w:rsidR="00176C50">
        <w:rPr>
          <w:b/>
          <w:i/>
          <w:sz w:val="22"/>
          <w:szCs w:val="22"/>
          <w:u w:val="single"/>
        </w:rPr>
        <w:t>R</w:t>
      </w:r>
      <w:r>
        <w:rPr>
          <w:b/>
          <w:i/>
          <w:sz w:val="22"/>
          <w:szCs w:val="22"/>
          <w:u w:val="single"/>
        </w:rPr>
        <w:t>eviewer</w:t>
      </w:r>
      <w:r>
        <w:rPr>
          <w:bCs/>
          <w:iCs/>
          <w:sz w:val="22"/>
          <w:szCs w:val="22"/>
        </w:rPr>
        <w:tab/>
      </w:r>
    </w:p>
    <w:p w14:paraId="61C6B705" w14:textId="68C3F74C" w:rsidR="00CA73B8" w:rsidRPr="00176C50" w:rsidRDefault="00BB582E" w:rsidP="00EB0F06">
      <w:pPr>
        <w:ind w:left="720"/>
        <w:rPr>
          <w:i/>
          <w:sz w:val="22"/>
          <w:szCs w:val="22"/>
        </w:rPr>
      </w:pPr>
      <w:r>
        <w:rPr>
          <w:i/>
          <w:sz w:val="22"/>
          <w:szCs w:val="22"/>
        </w:rPr>
        <w:t xml:space="preserve">Journal of Affective Disorders; </w:t>
      </w:r>
      <w:r w:rsidR="005E7195" w:rsidRPr="00E94D60">
        <w:rPr>
          <w:i/>
          <w:sz w:val="22"/>
          <w:szCs w:val="22"/>
        </w:rPr>
        <w:t>Journal of Traumatic Stress</w:t>
      </w:r>
      <w:r w:rsidR="00EB0F06">
        <w:rPr>
          <w:i/>
          <w:sz w:val="22"/>
          <w:szCs w:val="22"/>
        </w:rPr>
        <w:t xml:space="preserve">; </w:t>
      </w:r>
      <w:r w:rsidR="005E7195" w:rsidRPr="00E94D60">
        <w:rPr>
          <w:i/>
          <w:sz w:val="22"/>
          <w:szCs w:val="22"/>
        </w:rPr>
        <w:t>Psychology of Violence</w:t>
      </w:r>
      <w:r w:rsidR="00EB0F06">
        <w:rPr>
          <w:i/>
          <w:sz w:val="22"/>
          <w:szCs w:val="22"/>
        </w:rPr>
        <w:t xml:space="preserve">; </w:t>
      </w:r>
      <w:r w:rsidR="003243D2" w:rsidRPr="00E94D60">
        <w:rPr>
          <w:i/>
          <w:sz w:val="22"/>
          <w:szCs w:val="22"/>
        </w:rPr>
        <w:t>Couple and Family Psychology: Research and Practice</w:t>
      </w:r>
      <w:r w:rsidR="00EB0F06">
        <w:rPr>
          <w:i/>
          <w:sz w:val="22"/>
          <w:szCs w:val="22"/>
        </w:rPr>
        <w:t xml:space="preserve">; </w:t>
      </w:r>
      <w:r w:rsidR="00EB53CC" w:rsidRPr="00E94D60">
        <w:rPr>
          <w:i/>
          <w:sz w:val="22"/>
          <w:szCs w:val="22"/>
        </w:rPr>
        <w:t>Journal of Family Studies</w:t>
      </w:r>
      <w:r w:rsidR="00EB0F06">
        <w:rPr>
          <w:i/>
          <w:sz w:val="22"/>
          <w:szCs w:val="22"/>
        </w:rPr>
        <w:t xml:space="preserve">; </w:t>
      </w:r>
      <w:r w:rsidR="003243D2" w:rsidRPr="00E94D60">
        <w:rPr>
          <w:i/>
          <w:sz w:val="22"/>
          <w:szCs w:val="22"/>
        </w:rPr>
        <w:t>Violence and Victim</w:t>
      </w:r>
      <w:r w:rsidR="00176C50">
        <w:rPr>
          <w:i/>
          <w:sz w:val="22"/>
          <w:szCs w:val="22"/>
        </w:rPr>
        <w:t>s</w:t>
      </w:r>
      <w:r w:rsidR="00EB0F06">
        <w:rPr>
          <w:i/>
          <w:sz w:val="22"/>
          <w:szCs w:val="22"/>
        </w:rPr>
        <w:t xml:space="preserve">; </w:t>
      </w:r>
      <w:r w:rsidR="00176C50">
        <w:rPr>
          <w:i/>
          <w:iCs/>
          <w:sz w:val="22"/>
          <w:szCs w:val="22"/>
        </w:rPr>
        <w:t>A</w:t>
      </w:r>
      <w:r w:rsidR="003243D2" w:rsidRPr="00E94D60">
        <w:rPr>
          <w:i/>
          <w:iCs/>
          <w:sz w:val="22"/>
          <w:szCs w:val="22"/>
        </w:rPr>
        <w:t>merican Journal of Orthopsychiatry</w:t>
      </w:r>
      <w:r w:rsidR="00EB0F06">
        <w:rPr>
          <w:i/>
          <w:iCs/>
          <w:sz w:val="22"/>
          <w:szCs w:val="22"/>
        </w:rPr>
        <w:t xml:space="preserve">; </w:t>
      </w:r>
      <w:r w:rsidR="005E7195" w:rsidRPr="00E94D60">
        <w:rPr>
          <w:i/>
          <w:sz w:val="22"/>
          <w:szCs w:val="22"/>
        </w:rPr>
        <w:t>Assessment</w:t>
      </w:r>
      <w:r w:rsidR="00EB0F06">
        <w:rPr>
          <w:i/>
          <w:sz w:val="22"/>
          <w:szCs w:val="22"/>
        </w:rPr>
        <w:t xml:space="preserve">; </w:t>
      </w:r>
      <w:r w:rsidR="00EA3684" w:rsidRPr="00E94D60">
        <w:rPr>
          <w:i/>
          <w:sz w:val="22"/>
          <w:szCs w:val="22"/>
        </w:rPr>
        <w:t>Anxiety</w:t>
      </w:r>
      <w:r w:rsidR="00176C50">
        <w:rPr>
          <w:i/>
          <w:sz w:val="22"/>
          <w:szCs w:val="22"/>
        </w:rPr>
        <w:t>,</w:t>
      </w:r>
      <w:r w:rsidR="00EA3684" w:rsidRPr="00E94D60">
        <w:rPr>
          <w:i/>
          <w:sz w:val="22"/>
          <w:szCs w:val="22"/>
        </w:rPr>
        <w:t xml:space="preserve"> Stress</w:t>
      </w:r>
      <w:r w:rsidR="00176C50">
        <w:rPr>
          <w:i/>
          <w:sz w:val="22"/>
          <w:szCs w:val="22"/>
        </w:rPr>
        <w:t>,</w:t>
      </w:r>
      <w:r w:rsidR="00EA3684" w:rsidRPr="00E94D60">
        <w:rPr>
          <w:i/>
          <w:sz w:val="22"/>
          <w:szCs w:val="22"/>
        </w:rPr>
        <w:t xml:space="preserve"> and Coping</w:t>
      </w:r>
    </w:p>
    <w:p w14:paraId="715069C2" w14:textId="77777777" w:rsidR="00C22321" w:rsidRPr="00E94D60" w:rsidRDefault="00C22321" w:rsidP="005E7195">
      <w:pPr>
        <w:ind w:left="1440" w:hanging="1440"/>
        <w:rPr>
          <w:b/>
          <w:bCs/>
          <w:iCs/>
          <w:sz w:val="22"/>
          <w:szCs w:val="22"/>
          <w:u w:val="single"/>
        </w:rPr>
      </w:pPr>
    </w:p>
    <w:p w14:paraId="76E35D7C" w14:textId="43DF07B1" w:rsidR="00850354" w:rsidRPr="00E94D60" w:rsidRDefault="00C22321" w:rsidP="00850354">
      <w:pPr>
        <w:rPr>
          <w:b/>
          <w:bCs/>
          <w:sz w:val="22"/>
          <w:szCs w:val="22"/>
          <w:u w:val="single"/>
        </w:rPr>
      </w:pPr>
      <w:r w:rsidRPr="00E94D60">
        <w:rPr>
          <w:b/>
          <w:bCs/>
          <w:sz w:val="22"/>
          <w:szCs w:val="22"/>
          <w:u w:val="single"/>
        </w:rPr>
        <w:t>Service to the Public</w:t>
      </w:r>
    </w:p>
    <w:p w14:paraId="5E36EA2A" w14:textId="7C607EAB" w:rsidR="00C22321" w:rsidRPr="00E94D60" w:rsidRDefault="00C22321" w:rsidP="00176C50">
      <w:pPr>
        <w:ind w:firstLine="720"/>
        <w:rPr>
          <w:sz w:val="22"/>
          <w:szCs w:val="22"/>
        </w:rPr>
      </w:pPr>
      <w:r w:rsidRPr="00E94D60">
        <w:rPr>
          <w:sz w:val="22"/>
          <w:szCs w:val="22"/>
        </w:rPr>
        <w:t xml:space="preserve">2022 </w:t>
      </w:r>
      <w:r w:rsidR="00176C50" w:rsidRPr="00100AC1">
        <w:rPr>
          <w:sz w:val="22"/>
          <w:szCs w:val="22"/>
        </w:rPr>
        <w:t>–</w:t>
      </w:r>
      <w:r w:rsidR="00105DAD">
        <w:rPr>
          <w:sz w:val="22"/>
          <w:szCs w:val="22"/>
        </w:rPr>
        <w:t xml:space="preserve"> </w:t>
      </w:r>
      <w:r w:rsidR="008B21F9">
        <w:rPr>
          <w:sz w:val="22"/>
          <w:szCs w:val="22"/>
        </w:rPr>
        <w:t>2024</w:t>
      </w:r>
      <w:r w:rsidR="00176C50">
        <w:rPr>
          <w:sz w:val="22"/>
          <w:szCs w:val="22"/>
        </w:rPr>
        <w:tab/>
      </w:r>
      <w:r w:rsidRPr="00E94D60">
        <w:rPr>
          <w:sz w:val="22"/>
          <w:szCs w:val="22"/>
        </w:rPr>
        <w:tab/>
        <w:t>The Family Tree</w:t>
      </w:r>
      <w:r w:rsidR="003C5885">
        <w:rPr>
          <w:sz w:val="22"/>
          <w:szCs w:val="22"/>
        </w:rPr>
        <w:t xml:space="preserve"> (non-profit organization in Baltimore, MD to prevent </w:t>
      </w:r>
      <w:r w:rsidR="003C5885">
        <w:rPr>
          <w:sz w:val="22"/>
          <w:szCs w:val="22"/>
        </w:rPr>
        <w:tab/>
      </w:r>
      <w:r w:rsidR="003C5885">
        <w:rPr>
          <w:sz w:val="22"/>
          <w:szCs w:val="22"/>
        </w:rPr>
        <w:tab/>
      </w:r>
      <w:r w:rsidR="003C5885">
        <w:rPr>
          <w:sz w:val="22"/>
          <w:szCs w:val="22"/>
        </w:rPr>
        <w:tab/>
      </w:r>
      <w:r w:rsidR="003C5885">
        <w:rPr>
          <w:sz w:val="22"/>
          <w:szCs w:val="22"/>
        </w:rPr>
        <w:tab/>
      </w:r>
      <w:r w:rsidR="003C5885">
        <w:rPr>
          <w:sz w:val="22"/>
          <w:szCs w:val="22"/>
        </w:rPr>
        <w:tab/>
        <w:t>child abuse), v</w:t>
      </w:r>
      <w:r w:rsidRPr="00E94D60">
        <w:rPr>
          <w:sz w:val="22"/>
          <w:szCs w:val="22"/>
        </w:rPr>
        <w:t xml:space="preserve">olunteer on 24/7 parent helpline and special events </w:t>
      </w:r>
    </w:p>
    <w:p w14:paraId="628E2B6D" w14:textId="45299512" w:rsidR="001C2FEA" w:rsidRPr="00E94D60" w:rsidRDefault="005E7195" w:rsidP="00B2676E">
      <w:pPr>
        <w:rPr>
          <w:sz w:val="22"/>
          <w:szCs w:val="22"/>
        </w:rPr>
      </w:pPr>
      <w:r w:rsidRPr="00E94D60">
        <w:rPr>
          <w:sz w:val="22"/>
          <w:szCs w:val="22"/>
        </w:rPr>
        <w:tab/>
      </w:r>
    </w:p>
    <w:sectPr w:rsidR="001C2FEA" w:rsidRPr="00E94D60" w:rsidSect="00CB7E6B">
      <w:headerReference w:type="default" r:id="rId10"/>
      <w:footerReference w:type="default" r:id="rId11"/>
      <w:headerReference w:type="first" r:id="rId12"/>
      <w:pgSz w:w="12240" w:h="15840"/>
      <w:pgMar w:top="1296" w:right="1440" w:bottom="1296"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37550" w14:textId="77777777" w:rsidR="00835757" w:rsidRDefault="00835757">
      <w:r>
        <w:separator/>
      </w:r>
    </w:p>
  </w:endnote>
  <w:endnote w:type="continuationSeparator" w:id="0">
    <w:p w14:paraId="2585AC37" w14:textId="77777777" w:rsidR="00835757" w:rsidRDefault="00835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7900" w14:textId="0259EE79" w:rsidR="0085188B" w:rsidRPr="003D5E45" w:rsidRDefault="0085188B" w:rsidP="00FC5EBB">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92FF" w14:textId="77777777" w:rsidR="00835757" w:rsidRDefault="00835757">
      <w:r>
        <w:separator/>
      </w:r>
    </w:p>
  </w:footnote>
  <w:footnote w:type="continuationSeparator" w:id="0">
    <w:p w14:paraId="3CFA89FB" w14:textId="77777777" w:rsidR="00835757" w:rsidRDefault="00835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5438" w14:textId="1E9B71F9" w:rsidR="00466DCC" w:rsidRDefault="00466DCC">
    <w:pPr>
      <w:pStyle w:val="Header"/>
    </w:pPr>
    <w:r>
      <w:t>Franz</w:t>
    </w:r>
    <w:r>
      <w:tab/>
    </w:r>
    <w:r>
      <w:fldChar w:fldCharType="begin"/>
    </w:r>
    <w:r>
      <w:instrText xml:space="preserve"> PAGE   \* MERGEFORMAT </w:instrText>
    </w:r>
    <w:r>
      <w:fldChar w:fldCharType="separate"/>
    </w:r>
    <w:r w:rsidR="00A162C3">
      <w:rPr>
        <w:noProof/>
      </w:rPr>
      <w:t>3</w:t>
    </w:r>
    <w:r>
      <w:rPr>
        <w:noProof/>
      </w:rPr>
      <w:fldChar w:fldCharType="end"/>
    </w:r>
    <w:r>
      <w:tab/>
      <w:t>CURRICULUM VITAE</w:t>
    </w:r>
  </w:p>
  <w:p w14:paraId="42046F2A" w14:textId="1B7DD82B" w:rsidR="007D565F" w:rsidRDefault="007D56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E36E" w14:textId="11CFC63E" w:rsidR="00466DCC" w:rsidRDefault="00466DCC">
    <w:pPr>
      <w:pStyle w:val="Header"/>
    </w:pPr>
  </w:p>
  <w:p w14:paraId="370C313A" w14:textId="77777777" w:rsidR="00466DCC" w:rsidRDefault="00466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0991"/>
    <w:multiLevelType w:val="hybridMultilevel"/>
    <w:tmpl w:val="5A084A74"/>
    <w:lvl w:ilvl="0" w:tplc="CC5A323C">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41D73"/>
    <w:multiLevelType w:val="hybridMultilevel"/>
    <w:tmpl w:val="DD9E8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935447">
    <w:abstractNumId w:val="1"/>
  </w:num>
  <w:num w:numId="2" w16cid:durableId="98936362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9BA"/>
    <w:rsid w:val="000010BF"/>
    <w:rsid w:val="00002D5B"/>
    <w:rsid w:val="000031EB"/>
    <w:rsid w:val="000050EB"/>
    <w:rsid w:val="000053E4"/>
    <w:rsid w:val="000060AA"/>
    <w:rsid w:val="000139B0"/>
    <w:rsid w:val="00013D1C"/>
    <w:rsid w:val="00020C16"/>
    <w:rsid w:val="00025143"/>
    <w:rsid w:val="00026EEE"/>
    <w:rsid w:val="00031F7C"/>
    <w:rsid w:val="00032801"/>
    <w:rsid w:val="000332CB"/>
    <w:rsid w:val="00034948"/>
    <w:rsid w:val="00041210"/>
    <w:rsid w:val="00044D6E"/>
    <w:rsid w:val="00046304"/>
    <w:rsid w:val="00046E1B"/>
    <w:rsid w:val="000476F5"/>
    <w:rsid w:val="00056248"/>
    <w:rsid w:val="000642F5"/>
    <w:rsid w:val="0006487F"/>
    <w:rsid w:val="000666FC"/>
    <w:rsid w:val="000667C3"/>
    <w:rsid w:val="0007483A"/>
    <w:rsid w:val="000765E7"/>
    <w:rsid w:val="0007777A"/>
    <w:rsid w:val="00090C7E"/>
    <w:rsid w:val="00091FE6"/>
    <w:rsid w:val="000A3564"/>
    <w:rsid w:val="000A716F"/>
    <w:rsid w:val="000A77E3"/>
    <w:rsid w:val="000B50BA"/>
    <w:rsid w:val="000C279C"/>
    <w:rsid w:val="000C6BBC"/>
    <w:rsid w:val="000D2820"/>
    <w:rsid w:val="000D5A18"/>
    <w:rsid w:val="000D5B1E"/>
    <w:rsid w:val="000D7D79"/>
    <w:rsid w:val="000E1267"/>
    <w:rsid w:val="000F35C5"/>
    <w:rsid w:val="000F376E"/>
    <w:rsid w:val="00100AC1"/>
    <w:rsid w:val="001010F9"/>
    <w:rsid w:val="001052D5"/>
    <w:rsid w:val="00105DAD"/>
    <w:rsid w:val="001153C7"/>
    <w:rsid w:val="00120D6D"/>
    <w:rsid w:val="0012179D"/>
    <w:rsid w:val="00125881"/>
    <w:rsid w:val="00125D0C"/>
    <w:rsid w:val="0012636E"/>
    <w:rsid w:val="00127AC2"/>
    <w:rsid w:val="00127E2C"/>
    <w:rsid w:val="00132A03"/>
    <w:rsid w:val="00133B4D"/>
    <w:rsid w:val="00141F43"/>
    <w:rsid w:val="0014234F"/>
    <w:rsid w:val="001423FE"/>
    <w:rsid w:val="001428E2"/>
    <w:rsid w:val="0015092E"/>
    <w:rsid w:val="001608A6"/>
    <w:rsid w:val="001630EB"/>
    <w:rsid w:val="00163558"/>
    <w:rsid w:val="00163B67"/>
    <w:rsid w:val="00164B49"/>
    <w:rsid w:val="0016541D"/>
    <w:rsid w:val="001672B6"/>
    <w:rsid w:val="00173F39"/>
    <w:rsid w:val="00174356"/>
    <w:rsid w:val="00176C50"/>
    <w:rsid w:val="00181603"/>
    <w:rsid w:val="00182D6C"/>
    <w:rsid w:val="00183025"/>
    <w:rsid w:val="00184675"/>
    <w:rsid w:val="001875CF"/>
    <w:rsid w:val="00192B1B"/>
    <w:rsid w:val="001945B4"/>
    <w:rsid w:val="00194E48"/>
    <w:rsid w:val="0019791A"/>
    <w:rsid w:val="001B176C"/>
    <w:rsid w:val="001C1458"/>
    <w:rsid w:val="001C2FEA"/>
    <w:rsid w:val="001D0D92"/>
    <w:rsid w:val="001D28EC"/>
    <w:rsid w:val="001D4C30"/>
    <w:rsid w:val="001D4FCE"/>
    <w:rsid w:val="001D51FD"/>
    <w:rsid w:val="001E1BF5"/>
    <w:rsid w:val="001E279A"/>
    <w:rsid w:val="001E2985"/>
    <w:rsid w:val="001E3076"/>
    <w:rsid w:val="001E75C4"/>
    <w:rsid w:val="001F0F9B"/>
    <w:rsid w:val="001F29CB"/>
    <w:rsid w:val="001F49C5"/>
    <w:rsid w:val="00207A3D"/>
    <w:rsid w:val="00211D71"/>
    <w:rsid w:val="002153CC"/>
    <w:rsid w:val="002207F4"/>
    <w:rsid w:val="002231A8"/>
    <w:rsid w:val="0022653D"/>
    <w:rsid w:val="00237CDE"/>
    <w:rsid w:val="00243FA4"/>
    <w:rsid w:val="00244FAD"/>
    <w:rsid w:val="00247576"/>
    <w:rsid w:val="00256D40"/>
    <w:rsid w:val="00256E84"/>
    <w:rsid w:val="0027277B"/>
    <w:rsid w:val="002755CF"/>
    <w:rsid w:val="00276A97"/>
    <w:rsid w:val="00276C1B"/>
    <w:rsid w:val="00276CE1"/>
    <w:rsid w:val="002774E2"/>
    <w:rsid w:val="00277A0C"/>
    <w:rsid w:val="00280ADE"/>
    <w:rsid w:val="00281D7B"/>
    <w:rsid w:val="00287AB0"/>
    <w:rsid w:val="00287B21"/>
    <w:rsid w:val="002928F0"/>
    <w:rsid w:val="00293155"/>
    <w:rsid w:val="00293AAD"/>
    <w:rsid w:val="0029576A"/>
    <w:rsid w:val="00297C0D"/>
    <w:rsid w:val="002B38DD"/>
    <w:rsid w:val="002B4F1F"/>
    <w:rsid w:val="002C3BC6"/>
    <w:rsid w:val="002C673F"/>
    <w:rsid w:val="002D19DD"/>
    <w:rsid w:val="002D5A9A"/>
    <w:rsid w:val="002D7DC2"/>
    <w:rsid w:val="002E0CEF"/>
    <w:rsid w:val="002E0ECB"/>
    <w:rsid w:val="002E1B23"/>
    <w:rsid w:val="002E1F1F"/>
    <w:rsid w:val="002E25F7"/>
    <w:rsid w:val="002E4882"/>
    <w:rsid w:val="002F157F"/>
    <w:rsid w:val="002F2A84"/>
    <w:rsid w:val="002F319B"/>
    <w:rsid w:val="003023DB"/>
    <w:rsid w:val="003045CC"/>
    <w:rsid w:val="003114F0"/>
    <w:rsid w:val="00312330"/>
    <w:rsid w:val="003243D2"/>
    <w:rsid w:val="00333EE4"/>
    <w:rsid w:val="00341FB0"/>
    <w:rsid w:val="003452E2"/>
    <w:rsid w:val="00346F39"/>
    <w:rsid w:val="00355E94"/>
    <w:rsid w:val="00360104"/>
    <w:rsid w:val="00360BBF"/>
    <w:rsid w:val="0036264A"/>
    <w:rsid w:val="003649F6"/>
    <w:rsid w:val="00366AC3"/>
    <w:rsid w:val="00372962"/>
    <w:rsid w:val="00373F2C"/>
    <w:rsid w:val="00387471"/>
    <w:rsid w:val="0039239B"/>
    <w:rsid w:val="00396014"/>
    <w:rsid w:val="00396846"/>
    <w:rsid w:val="003A23D2"/>
    <w:rsid w:val="003C0A20"/>
    <w:rsid w:val="003C10BF"/>
    <w:rsid w:val="003C5885"/>
    <w:rsid w:val="003C6323"/>
    <w:rsid w:val="003D0318"/>
    <w:rsid w:val="003D4CCB"/>
    <w:rsid w:val="003D775A"/>
    <w:rsid w:val="003E0CA3"/>
    <w:rsid w:val="003E29B7"/>
    <w:rsid w:val="003E489F"/>
    <w:rsid w:val="003E513E"/>
    <w:rsid w:val="003F10CE"/>
    <w:rsid w:val="003F51C8"/>
    <w:rsid w:val="00400BBD"/>
    <w:rsid w:val="00401CCA"/>
    <w:rsid w:val="00401D81"/>
    <w:rsid w:val="0040213E"/>
    <w:rsid w:val="00402815"/>
    <w:rsid w:val="00405236"/>
    <w:rsid w:val="004057E2"/>
    <w:rsid w:val="00407285"/>
    <w:rsid w:val="00410F51"/>
    <w:rsid w:val="00411202"/>
    <w:rsid w:val="0041461B"/>
    <w:rsid w:val="00414DC9"/>
    <w:rsid w:val="00416CC3"/>
    <w:rsid w:val="004213E9"/>
    <w:rsid w:val="00423BE5"/>
    <w:rsid w:val="004240D1"/>
    <w:rsid w:val="00432486"/>
    <w:rsid w:val="00432A3F"/>
    <w:rsid w:val="00433133"/>
    <w:rsid w:val="00434918"/>
    <w:rsid w:val="00434C93"/>
    <w:rsid w:val="00435167"/>
    <w:rsid w:val="00443073"/>
    <w:rsid w:val="0044369D"/>
    <w:rsid w:val="00447D8F"/>
    <w:rsid w:val="00450BB7"/>
    <w:rsid w:val="004539F6"/>
    <w:rsid w:val="00454045"/>
    <w:rsid w:val="00454220"/>
    <w:rsid w:val="00466DCC"/>
    <w:rsid w:val="00472A56"/>
    <w:rsid w:val="004772F9"/>
    <w:rsid w:val="00477512"/>
    <w:rsid w:val="004806F9"/>
    <w:rsid w:val="00482C69"/>
    <w:rsid w:val="00492234"/>
    <w:rsid w:val="0049567D"/>
    <w:rsid w:val="00497535"/>
    <w:rsid w:val="004A2AB4"/>
    <w:rsid w:val="004A3DBC"/>
    <w:rsid w:val="004A5AAA"/>
    <w:rsid w:val="004B38CA"/>
    <w:rsid w:val="004B43E5"/>
    <w:rsid w:val="004B4424"/>
    <w:rsid w:val="004B699D"/>
    <w:rsid w:val="004C340C"/>
    <w:rsid w:val="004D5A0D"/>
    <w:rsid w:val="004D7249"/>
    <w:rsid w:val="004E1B50"/>
    <w:rsid w:val="004E2DD2"/>
    <w:rsid w:val="004E3438"/>
    <w:rsid w:val="004E3DA8"/>
    <w:rsid w:val="004E4548"/>
    <w:rsid w:val="004E51F6"/>
    <w:rsid w:val="004E5375"/>
    <w:rsid w:val="004E64E7"/>
    <w:rsid w:val="004F0252"/>
    <w:rsid w:val="004F0F80"/>
    <w:rsid w:val="004F12B7"/>
    <w:rsid w:val="004F2DD3"/>
    <w:rsid w:val="004F30C3"/>
    <w:rsid w:val="004F3EDA"/>
    <w:rsid w:val="004F77C5"/>
    <w:rsid w:val="004F7923"/>
    <w:rsid w:val="00500394"/>
    <w:rsid w:val="00501462"/>
    <w:rsid w:val="0050385E"/>
    <w:rsid w:val="005061C9"/>
    <w:rsid w:val="00511FCC"/>
    <w:rsid w:val="00512388"/>
    <w:rsid w:val="0051371C"/>
    <w:rsid w:val="00513A0A"/>
    <w:rsid w:val="005149B9"/>
    <w:rsid w:val="0052018D"/>
    <w:rsid w:val="00525533"/>
    <w:rsid w:val="005304AA"/>
    <w:rsid w:val="0053068B"/>
    <w:rsid w:val="00531976"/>
    <w:rsid w:val="00541886"/>
    <w:rsid w:val="005428F2"/>
    <w:rsid w:val="00542F85"/>
    <w:rsid w:val="005503C0"/>
    <w:rsid w:val="00551C0E"/>
    <w:rsid w:val="0057215C"/>
    <w:rsid w:val="005727FC"/>
    <w:rsid w:val="005732EC"/>
    <w:rsid w:val="00573684"/>
    <w:rsid w:val="0057420D"/>
    <w:rsid w:val="00577EA7"/>
    <w:rsid w:val="005853B7"/>
    <w:rsid w:val="00591437"/>
    <w:rsid w:val="00592B60"/>
    <w:rsid w:val="005A22EC"/>
    <w:rsid w:val="005A70D4"/>
    <w:rsid w:val="005B0216"/>
    <w:rsid w:val="005B110A"/>
    <w:rsid w:val="005B2F3C"/>
    <w:rsid w:val="005C4DB8"/>
    <w:rsid w:val="005C6004"/>
    <w:rsid w:val="005C6180"/>
    <w:rsid w:val="005C690E"/>
    <w:rsid w:val="005D4031"/>
    <w:rsid w:val="005D5CA6"/>
    <w:rsid w:val="005E0437"/>
    <w:rsid w:val="005E1020"/>
    <w:rsid w:val="005E2A36"/>
    <w:rsid w:val="005E5DE1"/>
    <w:rsid w:val="005E7195"/>
    <w:rsid w:val="005E7E7D"/>
    <w:rsid w:val="005F7D94"/>
    <w:rsid w:val="00600331"/>
    <w:rsid w:val="00602AFA"/>
    <w:rsid w:val="00603550"/>
    <w:rsid w:val="00610138"/>
    <w:rsid w:val="00610474"/>
    <w:rsid w:val="006106F5"/>
    <w:rsid w:val="006112FE"/>
    <w:rsid w:val="006130CC"/>
    <w:rsid w:val="0062142B"/>
    <w:rsid w:val="00624C5F"/>
    <w:rsid w:val="00626C16"/>
    <w:rsid w:val="006270EA"/>
    <w:rsid w:val="00627958"/>
    <w:rsid w:val="0063028B"/>
    <w:rsid w:val="006306A6"/>
    <w:rsid w:val="0063687D"/>
    <w:rsid w:val="00636E15"/>
    <w:rsid w:val="00637830"/>
    <w:rsid w:val="00641118"/>
    <w:rsid w:val="00641CA3"/>
    <w:rsid w:val="00650F6A"/>
    <w:rsid w:val="00652E49"/>
    <w:rsid w:val="006548BC"/>
    <w:rsid w:val="00665EA3"/>
    <w:rsid w:val="006671B5"/>
    <w:rsid w:val="006701EE"/>
    <w:rsid w:val="0067040E"/>
    <w:rsid w:val="00671338"/>
    <w:rsid w:val="00671C23"/>
    <w:rsid w:val="0067235C"/>
    <w:rsid w:val="00675A2A"/>
    <w:rsid w:val="006773AF"/>
    <w:rsid w:val="00677944"/>
    <w:rsid w:val="0068119D"/>
    <w:rsid w:val="00682ABD"/>
    <w:rsid w:val="00683586"/>
    <w:rsid w:val="00683E07"/>
    <w:rsid w:val="0068578D"/>
    <w:rsid w:val="006930A7"/>
    <w:rsid w:val="006978AB"/>
    <w:rsid w:val="006A5D58"/>
    <w:rsid w:val="006A6C14"/>
    <w:rsid w:val="006A6CD4"/>
    <w:rsid w:val="006A75BD"/>
    <w:rsid w:val="006B1541"/>
    <w:rsid w:val="006B626A"/>
    <w:rsid w:val="006B7E2C"/>
    <w:rsid w:val="006C0642"/>
    <w:rsid w:val="006C1076"/>
    <w:rsid w:val="006C2FD6"/>
    <w:rsid w:val="006C36B7"/>
    <w:rsid w:val="006C4722"/>
    <w:rsid w:val="006D0352"/>
    <w:rsid w:val="006D2750"/>
    <w:rsid w:val="006D35A7"/>
    <w:rsid w:val="006E6B57"/>
    <w:rsid w:val="006F0817"/>
    <w:rsid w:val="006F0A4A"/>
    <w:rsid w:val="006F5AF3"/>
    <w:rsid w:val="007025C5"/>
    <w:rsid w:val="0070432D"/>
    <w:rsid w:val="00713695"/>
    <w:rsid w:val="00715D32"/>
    <w:rsid w:val="00716146"/>
    <w:rsid w:val="007165E1"/>
    <w:rsid w:val="00721530"/>
    <w:rsid w:val="007255E9"/>
    <w:rsid w:val="00725D9A"/>
    <w:rsid w:val="00726732"/>
    <w:rsid w:val="00726E95"/>
    <w:rsid w:val="00726EB1"/>
    <w:rsid w:val="00727C7E"/>
    <w:rsid w:val="00732818"/>
    <w:rsid w:val="00736542"/>
    <w:rsid w:val="007443BD"/>
    <w:rsid w:val="00745031"/>
    <w:rsid w:val="00755EDB"/>
    <w:rsid w:val="00756DCF"/>
    <w:rsid w:val="00765482"/>
    <w:rsid w:val="00766353"/>
    <w:rsid w:val="00771D34"/>
    <w:rsid w:val="00774949"/>
    <w:rsid w:val="00782527"/>
    <w:rsid w:val="00782F89"/>
    <w:rsid w:val="0078362C"/>
    <w:rsid w:val="00785FBA"/>
    <w:rsid w:val="00786872"/>
    <w:rsid w:val="00791FC4"/>
    <w:rsid w:val="00795F29"/>
    <w:rsid w:val="007A3185"/>
    <w:rsid w:val="007A45CD"/>
    <w:rsid w:val="007B05B6"/>
    <w:rsid w:val="007B1FA6"/>
    <w:rsid w:val="007B2AEC"/>
    <w:rsid w:val="007B2E2E"/>
    <w:rsid w:val="007B72E2"/>
    <w:rsid w:val="007B7410"/>
    <w:rsid w:val="007C06AB"/>
    <w:rsid w:val="007C091C"/>
    <w:rsid w:val="007C240E"/>
    <w:rsid w:val="007C2694"/>
    <w:rsid w:val="007C2EA2"/>
    <w:rsid w:val="007C3E2E"/>
    <w:rsid w:val="007C40A1"/>
    <w:rsid w:val="007D09F7"/>
    <w:rsid w:val="007D2D02"/>
    <w:rsid w:val="007D328B"/>
    <w:rsid w:val="007D565F"/>
    <w:rsid w:val="007D5731"/>
    <w:rsid w:val="007D76BB"/>
    <w:rsid w:val="007E0157"/>
    <w:rsid w:val="007E150A"/>
    <w:rsid w:val="007E502F"/>
    <w:rsid w:val="007F0C0F"/>
    <w:rsid w:val="007F190B"/>
    <w:rsid w:val="007F3301"/>
    <w:rsid w:val="007F7DC3"/>
    <w:rsid w:val="00800522"/>
    <w:rsid w:val="008006BE"/>
    <w:rsid w:val="00801C46"/>
    <w:rsid w:val="008048AC"/>
    <w:rsid w:val="00807517"/>
    <w:rsid w:val="0080790B"/>
    <w:rsid w:val="008110E4"/>
    <w:rsid w:val="00812450"/>
    <w:rsid w:val="00812B92"/>
    <w:rsid w:val="0081589B"/>
    <w:rsid w:val="00816548"/>
    <w:rsid w:val="008170B1"/>
    <w:rsid w:val="00820CF2"/>
    <w:rsid w:val="008223E4"/>
    <w:rsid w:val="008232EB"/>
    <w:rsid w:val="00831166"/>
    <w:rsid w:val="00831207"/>
    <w:rsid w:val="00833F64"/>
    <w:rsid w:val="008355D0"/>
    <w:rsid w:val="00835757"/>
    <w:rsid w:val="00837C60"/>
    <w:rsid w:val="00842831"/>
    <w:rsid w:val="00843AA9"/>
    <w:rsid w:val="00846B39"/>
    <w:rsid w:val="00847426"/>
    <w:rsid w:val="00850354"/>
    <w:rsid w:val="0085188B"/>
    <w:rsid w:val="00854BBC"/>
    <w:rsid w:val="008616A6"/>
    <w:rsid w:val="00864A8F"/>
    <w:rsid w:val="0087014C"/>
    <w:rsid w:val="00872339"/>
    <w:rsid w:val="008726C6"/>
    <w:rsid w:val="00872A67"/>
    <w:rsid w:val="008746B8"/>
    <w:rsid w:val="00880181"/>
    <w:rsid w:val="00882D35"/>
    <w:rsid w:val="00883256"/>
    <w:rsid w:val="008836E3"/>
    <w:rsid w:val="008861B7"/>
    <w:rsid w:val="008950B9"/>
    <w:rsid w:val="00895EBA"/>
    <w:rsid w:val="0089601B"/>
    <w:rsid w:val="008A4375"/>
    <w:rsid w:val="008A4382"/>
    <w:rsid w:val="008A65FF"/>
    <w:rsid w:val="008A794F"/>
    <w:rsid w:val="008B21F9"/>
    <w:rsid w:val="008B48CC"/>
    <w:rsid w:val="008C013A"/>
    <w:rsid w:val="008C19CC"/>
    <w:rsid w:val="008C21E7"/>
    <w:rsid w:val="008C5F15"/>
    <w:rsid w:val="008D0E32"/>
    <w:rsid w:val="008D3B03"/>
    <w:rsid w:val="008D4505"/>
    <w:rsid w:val="008E2462"/>
    <w:rsid w:val="008E2DBB"/>
    <w:rsid w:val="008E46D7"/>
    <w:rsid w:val="008E4A2E"/>
    <w:rsid w:val="008E4E3F"/>
    <w:rsid w:val="008E5AB6"/>
    <w:rsid w:val="008E7D57"/>
    <w:rsid w:val="008E7E99"/>
    <w:rsid w:val="0090007C"/>
    <w:rsid w:val="00900F3E"/>
    <w:rsid w:val="009021F0"/>
    <w:rsid w:val="00906358"/>
    <w:rsid w:val="0090772B"/>
    <w:rsid w:val="00912643"/>
    <w:rsid w:val="00915D99"/>
    <w:rsid w:val="00917CB6"/>
    <w:rsid w:val="00923308"/>
    <w:rsid w:val="009250E7"/>
    <w:rsid w:val="009253B3"/>
    <w:rsid w:val="0093113B"/>
    <w:rsid w:val="0093424C"/>
    <w:rsid w:val="0093632F"/>
    <w:rsid w:val="009373D0"/>
    <w:rsid w:val="00944384"/>
    <w:rsid w:val="00946F6B"/>
    <w:rsid w:val="0095072F"/>
    <w:rsid w:val="00952B7E"/>
    <w:rsid w:val="00953F5D"/>
    <w:rsid w:val="00954690"/>
    <w:rsid w:val="00954AE7"/>
    <w:rsid w:val="009554A9"/>
    <w:rsid w:val="00957114"/>
    <w:rsid w:val="00961195"/>
    <w:rsid w:val="00962A49"/>
    <w:rsid w:val="00964923"/>
    <w:rsid w:val="009711C1"/>
    <w:rsid w:val="00975396"/>
    <w:rsid w:val="00976108"/>
    <w:rsid w:val="00976139"/>
    <w:rsid w:val="00980AE5"/>
    <w:rsid w:val="0098285C"/>
    <w:rsid w:val="00987EDE"/>
    <w:rsid w:val="00991725"/>
    <w:rsid w:val="0099219A"/>
    <w:rsid w:val="0099785A"/>
    <w:rsid w:val="009A6AA8"/>
    <w:rsid w:val="009A7BF7"/>
    <w:rsid w:val="009B0184"/>
    <w:rsid w:val="009B0CC9"/>
    <w:rsid w:val="009B12BC"/>
    <w:rsid w:val="009B79FF"/>
    <w:rsid w:val="009C0128"/>
    <w:rsid w:val="009C0E1E"/>
    <w:rsid w:val="009C347D"/>
    <w:rsid w:val="009D0F72"/>
    <w:rsid w:val="009D157F"/>
    <w:rsid w:val="009D4846"/>
    <w:rsid w:val="009D61BF"/>
    <w:rsid w:val="009D7B90"/>
    <w:rsid w:val="009E07DC"/>
    <w:rsid w:val="009E1BA9"/>
    <w:rsid w:val="009E5B12"/>
    <w:rsid w:val="009E648B"/>
    <w:rsid w:val="009F1E97"/>
    <w:rsid w:val="009F4089"/>
    <w:rsid w:val="00A010C7"/>
    <w:rsid w:val="00A067B8"/>
    <w:rsid w:val="00A0704C"/>
    <w:rsid w:val="00A11E01"/>
    <w:rsid w:val="00A15374"/>
    <w:rsid w:val="00A16152"/>
    <w:rsid w:val="00A162C3"/>
    <w:rsid w:val="00A1647A"/>
    <w:rsid w:val="00A263F7"/>
    <w:rsid w:val="00A30BC2"/>
    <w:rsid w:val="00A33B7E"/>
    <w:rsid w:val="00A40A52"/>
    <w:rsid w:val="00A43051"/>
    <w:rsid w:val="00A4539F"/>
    <w:rsid w:val="00A46453"/>
    <w:rsid w:val="00A46F46"/>
    <w:rsid w:val="00A52AE2"/>
    <w:rsid w:val="00A53A4D"/>
    <w:rsid w:val="00A61E37"/>
    <w:rsid w:val="00A61EDA"/>
    <w:rsid w:val="00A65059"/>
    <w:rsid w:val="00A73364"/>
    <w:rsid w:val="00A762BC"/>
    <w:rsid w:val="00A8155A"/>
    <w:rsid w:val="00A82D73"/>
    <w:rsid w:val="00A83378"/>
    <w:rsid w:val="00A8375F"/>
    <w:rsid w:val="00A8605E"/>
    <w:rsid w:val="00A86287"/>
    <w:rsid w:val="00A90334"/>
    <w:rsid w:val="00A96824"/>
    <w:rsid w:val="00A97E12"/>
    <w:rsid w:val="00AA24E5"/>
    <w:rsid w:val="00AA3879"/>
    <w:rsid w:val="00AA3B6D"/>
    <w:rsid w:val="00AB587B"/>
    <w:rsid w:val="00AC07B9"/>
    <w:rsid w:val="00AC7FF4"/>
    <w:rsid w:val="00AD00A3"/>
    <w:rsid w:val="00AD024C"/>
    <w:rsid w:val="00AD213F"/>
    <w:rsid w:val="00AD6FE2"/>
    <w:rsid w:val="00AE3353"/>
    <w:rsid w:val="00AE5087"/>
    <w:rsid w:val="00AF2E73"/>
    <w:rsid w:val="00B045F1"/>
    <w:rsid w:val="00B1141F"/>
    <w:rsid w:val="00B17EBD"/>
    <w:rsid w:val="00B2163B"/>
    <w:rsid w:val="00B2676E"/>
    <w:rsid w:val="00B309CF"/>
    <w:rsid w:val="00B3651E"/>
    <w:rsid w:val="00B43777"/>
    <w:rsid w:val="00B43EB8"/>
    <w:rsid w:val="00B607FD"/>
    <w:rsid w:val="00B70E5F"/>
    <w:rsid w:val="00B76493"/>
    <w:rsid w:val="00B83799"/>
    <w:rsid w:val="00B90801"/>
    <w:rsid w:val="00B919D3"/>
    <w:rsid w:val="00B93EEC"/>
    <w:rsid w:val="00B93F9E"/>
    <w:rsid w:val="00B96101"/>
    <w:rsid w:val="00B96EE3"/>
    <w:rsid w:val="00BA182F"/>
    <w:rsid w:val="00BA387E"/>
    <w:rsid w:val="00BA39CE"/>
    <w:rsid w:val="00BA5187"/>
    <w:rsid w:val="00BA76FD"/>
    <w:rsid w:val="00BB0C83"/>
    <w:rsid w:val="00BB341D"/>
    <w:rsid w:val="00BB4F24"/>
    <w:rsid w:val="00BB582E"/>
    <w:rsid w:val="00BB6949"/>
    <w:rsid w:val="00BB6CF1"/>
    <w:rsid w:val="00BB77E6"/>
    <w:rsid w:val="00BC52A0"/>
    <w:rsid w:val="00BC6725"/>
    <w:rsid w:val="00BC7321"/>
    <w:rsid w:val="00BC78CD"/>
    <w:rsid w:val="00BC7A17"/>
    <w:rsid w:val="00BD193A"/>
    <w:rsid w:val="00BD1BA2"/>
    <w:rsid w:val="00BD399C"/>
    <w:rsid w:val="00BD6400"/>
    <w:rsid w:val="00BE19D5"/>
    <w:rsid w:val="00BE5804"/>
    <w:rsid w:val="00BE5BB7"/>
    <w:rsid w:val="00BE5D84"/>
    <w:rsid w:val="00BE6FE1"/>
    <w:rsid w:val="00BF020A"/>
    <w:rsid w:val="00BF2DA6"/>
    <w:rsid w:val="00C05D7A"/>
    <w:rsid w:val="00C1109F"/>
    <w:rsid w:val="00C114E5"/>
    <w:rsid w:val="00C1305F"/>
    <w:rsid w:val="00C13F50"/>
    <w:rsid w:val="00C151FE"/>
    <w:rsid w:val="00C22321"/>
    <w:rsid w:val="00C256D3"/>
    <w:rsid w:val="00C32E21"/>
    <w:rsid w:val="00C340D6"/>
    <w:rsid w:val="00C35354"/>
    <w:rsid w:val="00C35C72"/>
    <w:rsid w:val="00C36E4A"/>
    <w:rsid w:val="00C40889"/>
    <w:rsid w:val="00C40B25"/>
    <w:rsid w:val="00C44E59"/>
    <w:rsid w:val="00C5028A"/>
    <w:rsid w:val="00C5464E"/>
    <w:rsid w:val="00C5536D"/>
    <w:rsid w:val="00C56E80"/>
    <w:rsid w:val="00C60DB2"/>
    <w:rsid w:val="00C61F4F"/>
    <w:rsid w:val="00C6676A"/>
    <w:rsid w:val="00C72A59"/>
    <w:rsid w:val="00C85D17"/>
    <w:rsid w:val="00C87D38"/>
    <w:rsid w:val="00C97EA3"/>
    <w:rsid w:val="00CA28BE"/>
    <w:rsid w:val="00CA73B8"/>
    <w:rsid w:val="00CB17AE"/>
    <w:rsid w:val="00CB2278"/>
    <w:rsid w:val="00CB46B6"/>
    <w:rsid w:val="00CB7E6B"/>
    <w:rsid w:val="00CC1DB0"/>
    <w:rsid w:val="00CC2686"/>
    <w:rsid w:val="00CC2988"/>
    <w:rsid w:val="00CC35D9"/>
    <w:rsid w:val="00CC4A17"/>
    <w:rsid w:val="00CC5C9E"/>
    <w:rsid w:val="00CD11A4"/>
    <w:rsid w:val="00CD421F"/>
    <w:rsid w:val="00CD5FD0"/>
    <w:rsid w:val="00CD6507"/>
    <w:rsid w:val="00CD75D9"/>
    <w:rsid w:val="00CE2291"/>
    <w:rsid w:val="00CE6D4B"/>
    <w:rsid w:val="00CF0F6B"/>
    <w:rsid w:val="00CF1149"/>
    <w:rsid w:val="00CF186E"/>
    <w:rsid w:val="00CF4783"/>
    <w:rsid w:val="00CF61F1"/>
    <w:rsid w:val="00D0219A"/>
    <w:rsid w:val="00D02C74"/>
    <w:rsid w:val="00D04C02"/>
    <w:rsid w:val="00D04C07"/>
    <w:rsid w:val="00D053CD"/>
    <w:rsid w:val="00D054DA"/>
    <w:rsid w:val="00D133DE"/>
    <w:rsid w:val="00D135EA"/>
    <w:rsid w:val="00D13847"/>
    <w:rsid w:val="00D14C30"/>
    <w:rsid w:val="00D20E0E"/>
    <w:rsid w:val="00D22EEA"/>
    <w:rsid w:val="00D272E8"/>
    <w:rsid w:val="00D27D87"/>
    <w:rsid w:val="00D32C9C"/>
    <w:rsid w:val="00D41CB7"/>
    <w:rsid w:val="00D4200A"/>
    <w:rsid w:val="00D42C86"/>
    <w:rsid w:val="00D43093"/>
    <w:rsid w:val="00D44C82"/>
    <w:rsid w:val="00D44F0B"/>
    <w:rsid w:val="00D46145"/>
    <w:rsid w:val="00D47927"/>
    <w:rsid w:val="00D52E30"/>
    <w:rsid w:val="00D56D60"/>
    <w:rsid w:val="00D60D11"/>
    <w:rsid w:val="00D62E84"/>
    <w:rsid w:val="00D64D5B"/>
    <w:rsid w:val="00D66FC5"/>
    <w:rsid w:val="00D7044B"/>
    <w:rsid w:val="00D757E0"/>
    <w:rsid w:val="00D758CD"/>
    <w:rsid w:val="00D778DA"/>
    <w:rsid w:val="00D80AB9"/>
    <w:rsid w:val="00D84E07"/>
    <w:rsid w:val="00D85ACD"/>
    <w:rsid w:val="00D9351A"/>
    <w:rsid w:val="00DA0C7C"/>
    <w:rsid w:val="00DA1D77"/>
    <w:rsid w:val="00DA20AF"/>
    <w:rsid w:val="00DA4339"/>
    <w:rsid w:val="00DA43BB"/>
    <w:rsid w:val="00DA52D3"/>
    <w:rsid w:val="00DB120E"/>
    <w:rsid w:val="00DB4694"/>
    <w:rsid w:val="00DB66DD"/>
    <w:rsid w:val="00DC0DED"/>
    <w:rsid w:val="00DC39BA"/>
    <w:rsid w:val="00DC61D0"/>
    <w:rsid w:val="00DC680F"/>
    <w:rsid w:val="00DC6B7F"/>
    <w:rsid w:val="00DD443E"/>
    <w:rsid w:val="00DE0361"/>
    <w:rsid w:val="00DE046C"/>
    <w:rsid w:val="00DE4901"/>
    <w:rsid w:val="00DF0540"/>
    <w:rsid w:val="00DF059C"/>
    <w:rsid w:val="00DF07E4"/>
    <w:rsid w:val="00DF581E"/>
    <w:rsid w:val="00E03150"/>
    <w:rsid w:val="00E059EF"/>
    <w:rsid w:val="00E05B0A"/>
    <w:rsid w:val="00E07F60"/>
    <w:rsid w:val="00E1015C"/>
    <w:rsid w:val="00E11DFA"/>
    <w:rsid w:val="00E148B1"/>
    <w:rsid w:val="00E236E5"/>
    <w:rsid w:val="00E24FD6"/>
    <w:rsid w:val="00E2502E"/>
    <w:rsid w:val="00E2732D"/>
    <w:rsid w:val="00E37E70"/>
    <w:rsid w:val="00E42A98"/>
    <w:rsid w:val="00E43215"/>
    <w:rsid w:val="00E50E13"/>
    <w:rsid w:val="00E546D1"/>
    <w:rsid w:val="00E55E66"/>
    <w:rsid w:val="00E60161"/>
    <w:rsid w:val="00E60875"/>
    <w:rsid w:val="00E611EB"/>
    <w:rsid w:val="00E6124E"/>
    <w:rsid w:val="00E703D9"/>
    <w:rsid w:val="00E7099D"/>
    <w:rsid w:val="00E72120"/>
    <w:rsid w:val="00E7518C"/>
    <w:rsid w:val="00E811E0"/>
    <w:rsid w:val="00E82055"/>
    <w:rsid w:val="00E82BC0"/>
    <w:rsid w:val="00E83CB9"/>
    <w:rsid w:val="00E844B4"/>
    <w:rsid w:val="00E850EC"/>
    <w:rsid w:val="00E86ED0"/>
    <w:rsid w:val="00E86FB7"/>
    <w:rsid w:val="00E936E1"/>
    <w:rsid w:val="00E936F7"/>
    <w:rsid w:val="00E93E97"/>
    <w:rsid w:val="00E94D60"/>
    <w:rsid w:val="00E97481"/>
    <w:rsid w:val="00E978DA"/>
    <w:rsid w:val="00EA238B"/>
    <w:rsid w:val="00EA269B"/>
    <w:rsid w:val="00EA3684"/>
    <w:rsid w:val="00EA4295"/>
    <w:rsid w:val="00EB04C1"/>
    <w:rsid w:val="00EB0F06"/>
    <w:rsid w:val="00EB1FEF"/>
    <w:rsid w:val="00EB41A1"/>
    <w:rsid w:val="00EB53CC"/>
    <w:rsid w:val="00EB68B8"/>
    <w:rsid w:val="00EB7055"/>
    <w:rsid w:val="00EB7746"/>
    <w:rsid w:val="00EC22E4"/>
    <w:rsid w:val="00ED03B3"/>
    <w:rsid w:val="00ED11F5"/>
    <w:rsid w:val="00ED5C63"/>
    <w:rsid w:val="00EE1BB7"/>
    <w:rsid w:val="00EE2198"/>
    <w:rsid w:val="00EE24E1"/>
    <w:rsid w:val="00EE34BC"/>
    <w:rsid w:val="00EE43C2"/>
    <w:rsid w:val="00EF3556"/>
    <w:rsid w:val="00F01E17"/>
    <w:rsid w:val="00F0614F"/>
    <w:rsid w:val="00F0668C"/>
    <w:rsid w:val="00F1208A"/>
    <w:rsid w:val="00F12772"/>
    <w:rsid w:val="00F132D0"/>
    <w:rsid w:val="00F137CB"/>
    <w:rsid w:val="00F13CDF"/>
    <w:rsid w:val="00F147D3"/>
    <w:rsid w:val="00F14BE1"/>
    <w:rsid w:val="00F159DB"/>
    <w:rsid w:val="00F1636B"/>
    <w:rsid w:val="00F16B45"/>
    <w:rsid w:val="00F17427"/>
    <w:rsid w:val="00F2220E"/>
    <w:rsid w:val="00F24666"/>
    <w:rsid w:val="00F33634"/>
    <w:rsid w:val="00F36768"/>
    <w:rsid w:val="00F53175"/>
    <w:rsid w:val="00F55431"/>
    <w:rsid w:val="00F56CD2"/>
    <w:rsid w:val="00F57A89"/>
    <w:rsid w:val="00F57B56"/>
    <w:rsid w:val="00F6070A"/>
    <w:rsid w:val="00F6304D"/>
    <w:rsid w:val="00F75809"/>
    <w:rsid w:val="00F80AA4"/>
    <w:rsid w:val="00F84E63"/>
    <w:rsid w:val="00F95A7A"/>
    <w:rsid w:val="00F95EAD"/>
    <w:rsid w:val="00F9699A"/>
    <w:rsid w:val="00F97465"/>
    <w:rsid w:val="00FA2E46"/>
    <w:rsid w:val="00FA5BA0"/>
    <w:rsid w:val="00FA5FD3"/>
    <w:rsid w:val="00FB05F0"/>
    <w:rsid w:val="00FB502A"/>
    <w:rsid w:val="00FB6459"/>
    <w:rsid w:val="00FB7CAE"/>
    <w:rsid w:val="00FC4FC8"/>
    <w:rsid w:val="00FC51DF"/>
    <w:rsid w:val="00FC5EBB"/>
    <w:rsid w:val="00FD6EAB"/>
    <w:rsid w:val="00FE2279"/>
    <w:rsid w:val="00FE299A"/>
    <w:rsid w:val="00FE570F"/>
    <w:rsid w:val="00FE6CAD"/>
    <w:rsid w:val="00FE7E3D"/>
    <w:rsid w:val="00FF1C95"/>
    <w:rsid w:val="00FF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3B37"/>
  <w15:docId w15:val="{F556631D-40E1-413B-B67A-67D4DB1A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4DA"/>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C39B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C39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B48CC"/>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DC39BA"/>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9BA"/>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DC39BA"/>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DC39BA"/>
    <w:rPr>
      <w:rFonts w:asciiTheme="majorHAnsi" w:eastAsiaTheme="majorEastAsia" w:hAnsiTheme="majorHAnsi" w:cstheme="majorBidi"/>
      <w:b/>
      <w:bCs/>
      <w:i/>
      <w:iCs/>
      <w:color w:val="4472C4" w:themeColor="accent1"/>
      <w:sz w:val="24"/>
      <w:szCs w:val="20"/>
    </w:rPr>
  </w:style>
  <w:style w:type="character" w:styleId="Hyperlink">
    <w:name w:val="Hyperlink"/>
    <w:uiPriority w:val="99"/>
    <w:rsid w:val="00DC39BA"/>
    <w:rPr>
      <w:color w:val="0000FF"/>
      <w:u w:val="single"/>
    </w:rPr>
  </w:style>
  <w:style w:type="paragraph" w:styleId="Header">
    <w:name w:val="header"/>
    <w:basedOn w:val="Normal"/>
    <w:link w:val="HeaderChar"/>
    <w:uiPriority w:val="99"/>
    <w:rsid w:val="00DC39BA"/>
    <w:pPr>
      <w:tabs>
        <w:tab w:val="center" w:pos="4320"/>
        <w:tab w:val="right" w:pos="8640"/>
      </w:tabs>
    </w:pPr>
  </w:style>
  <w:style w:type="character" w:customStyle="1" w:styleId="HeaderChar">
    <w:name w:val="Header Char"/>
    <w:basedOn w:val="DefaultParagraphFont"/>
    <w:link w:val="Header"/>
    <w:uiPriority w:val="99"/>
    <w:rsid w:val="00DC39BA"/>
    <w:rPr>
      <w:rFonts w:ascii="Times New Roman" w:eastAsia="Times New Roman" w:hAnsi="Times New Roman" w:cs="Times New Roman"/>
      <w:sz w:val="24"/>
      <w:szCs w:val="20"/>
    </w:rPr>
  </w:style>
  <w:style w:type="paragraph" w:styleId="Footer">
    <w:name w:val="footer"/>
    <w:basedOn w:val="Normal"/>
    <w:link w:val="FooterChar"/>
    <w:semiHidden/>
    <w:rsid w:val="00DC39BA"/>
    <w:pPr>
      <w:tabs>
        <w:tab w:val="center" w:pos="4320"/>
        <w:tab w:val="right" w:pos="8640"/>
      </w:tabs>
    </w:pPr>
  </w:style>
  <w:style w:type="character" w:customStyle="1" w:styleId="FooterChar">
    <w:name w:val="Footer Char"/>
    <w:basedOn w:val="DefaultParagraphFont"/>
    <w:link w:val="Footer"/>
    <w:semiHidden/>
    <w:rsid w:val="00DC39BA"/>
    <w:rPr>
      <w:rFonts w:ascii="Times New Roman" w:eastAsia="Times New Roman" w:hAnsi="Times New Roman" w:cs="Times New Roman"/>
      <w:sz w:val="24"/>
      <w:szCs w:val="20"/>
    </w:rPr>
  </w:style>
  <w:style w:type="character" w:styleId="PageNumber">
    <w:name w:val="page number"/>
    <w:basedOn w:val="DefaultParagraphFont"/>
    <w:rsid w:val="00DC39BA"/>
  </w:style>
  <w:style w:type="character" w:styleId="CommentReference">
    <w:name w:val="annotation reference"/>
    <w:semiHidden/>
    <w:rsid w:val="00DC39BA"/>
    <w:rPr>
      <w:sz w:val="18"/>
    </w:rPr>
  </w:style>
  <w:style w:type="paragraph" w:styleId="CommentText">
    <w:name w:val="annotation text"/>
    <w:basedOn w:val="Normal"/>
    <w:link w:val="CommentTextChar"/>
    <w:semiHidden/>
    <w:rsid w:val="00DC39BA"/>
    <w:pPr>
      <w:spacing w:after="200" w:line="276" w:lineRule="auto"/>
    </w:pPr>
    <w:rPr>
      <w:rFonts w:ascii="Calibri" w:hAnsi="Calibri"/>
      <w:szCs w:val="24"/>
      <w:lang w:bidi="en-US"/>
    </w:rPr>
  </w:style>
  <w:style w:type="character" w:customStyle="1" w:styleId="CommentTextChar">
    <w:name w:val="Comment Text Char"/>
    <w:basedOn w:val="DefaultParagraphFont"/>
    <w:link w:val="CommentText"/>
    <w:semiHidden/>
    <w:rsid w:val="00DC39BA"/>
    <w:rPr>
      <w:rFonts w:ascii="Calibri" w:eastAsia="Times New Roman" w:hAnsi="Calibri" w:cs="Times New Roman"/>
      <w:sz w:val="24"/>
      <w:szCs w:val="24"/>
      <w:lang w:bidi="en-US"/>
    </w:rPr>
  </w:style>
  <w:style w:type="paragraph" w:styleId="BalloonText">
    <w:name w:val="Balloon Text"/>
    <w:basedOn w:val="Normal"/>
    <w:link w:val="BalloonTextChar"/>
    <w:semiHidden/>
    <w:rsid w:val="00DC39BA"/>
    <w:rPr>
      <w:rFonts w:ascii="Lucida Grande" w:hAnsi="Lucida Grande"/>
      <w:sz w:val="18"/>
      <w:szCs w:val="18"/>
    </w:rPr>
  </w:style>
  <w:style w:type="character" w:customStyle="1" w:styleId="BalloonTextChar">
    <w:name w:val="Balloon Text Char"/>
    <w:basedOn w:val="DefaultParagraphFont"/>
    <w:link w:val="BalloonText"/>
    <w:semiHidden/>
    <w:rsid w:val="00DC39BA"/>
    <w:rPr>
      <w:rFonts w:ascii="Lucida Grande" w:eastAsia="Times New Roman" w:hAnsi="Lucida Grande" w:cs="Times New Roman"/>
      <w:sz w:val="18"/>
      <w:szCs w:val="18"/>
    </w:rPr>
  </w:style>
  <w:style w:type="paragraph" w:styleId="CommentSubject">
    <w:name w:val="annotation subject"/>
    <w:basedOn w:val="CommentText"/>
    <w:next w:val="CommentText"/>
    <w:link w:val="CommentSubjectChar"/>
    <w:uiPriority w:val="99"/>
    <w:semiHidden/>
    <w:unhideWhenUsed/>
    <w:rsid w:val="00DC39BA"/>
    <w:pPr>
      <w:spacing w:after="0" w:line="240" w:lineRule="auto"/>
    </w:pPr>
    <w:rPr>
      <w:rFonts w:ascii="Times New Roman" w:hAnsi="Times New Roman"/>
      <w:b/>
      <w:bCs/>
      <w:sz w:val="20"/>
      <w:szCs w:val="20"/>
      <w:lang w:bidi="ar-SA"/>
    </w:rPr>
  </w:style>
  <w:style w:type="character" w:customStyle="1" w:styleId="CommentSubjectChar">
    <w:name w:val="Comment Subject Char"/>
    <w:basedOn w:val="CommentTextChar"/>
    <w:link w:val="CommentSubject"/>
    <w:uiPriority w:val="99"/>
    <w:semiHidden/>
    <w:rsid w:val="00DC39BA"/>
    <w:rPr>
      <w:rFonts w:ascii="Times New Roman" w:eastAsia="Times New Roman" w:hAnsi="Times New Roman" w:cs="Times New Roman"/>
      <w:b/>
      <w:bCs/>
      <w:sz w:val="20"/>
      <w:szCs w:val="20"/>
      <w:lang w:bidi="en-US"/>
    </w:rPr>
  </w:style>
  <w:style w:type="paragraph" w:customStyle="1" w:styleId="HTMLBody">
    <w:name w:val="HTML Body"/>
    <w:rsid w:val="00DC39BA"/>
    <w:pPr>
      <w:spacing w:after="0" w:line="240" w:lineRule="auto"/>
    </w:pPr>
    <w:rPr>
      <w:rFonts w:ascii="Arial" w:eastAsia="Times New Roman" w:hAnsi="Arial" w:cs="Times New Roman"/>
      <w:snapToGrid w:val="0"/>
      <w:sz w:val="20"/>
      <w:szCs w:val="20"/>
    </w:rPr>
  </w:style>
  <w:style w:type="paragraph" w:styleId="ListParagraph">
    <w:name w:val="List Paragraph"/>
    <w:basedOn w:val="Normal"/>
    <w:uiPriority w:val="34"/>
    <w:qFormat/>
    <w:rsid w:val="00DC39BA"/>
    <w:pPr>
      <w:ind w:left="720"/>
      <w:contextualSpacing/>
    </w:pPr>
  </w:style>
  <w:style w:type="table" w:styleId="TableGrid">
    <w:name w:val="Table Grid"/>
    <w:basedOn w:val="TableNormal"/>
    <w:uiPriority w:val="59"/>
    <w:rsid w:val="00DC39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C39BA"/>
    <w:rPr>
      <w:b/>
      <w:bCs/>
    </w:rPr>
  </w:style>
  <w:style w:type="paragraph" w:styleId="NormalWeb">
    <w:name w:val="Normal (Web)"/>
    <w:basedOn w:val="Normal"/>
    <w:uiPriority w:val="99"/>
    <w:unhideWhenUsed/>
    <w:rsid w:val="00DC39BA"/>
    <w:pPr>
      <w:spacing w:before="100" w:beforeAutospacing="1" w:after="100" w:afterAutospacing="1"/>
    </w:pPr>
    <w:rPr>
      <w:szCs w:val="24"/>
    </w:rPr>
  </w:style>
  <w:style w:type="character" w:customStyle="1" w:styleId="il">
    <w:name w:val="il"/>
    <w:basedOn w:val="DefaultParagraphFont"/>
    <w:rsid w:val="00DC39BA"/>
  </w:style>
  <w:style w:type="character" w:styleId="Emphasis">
    <w:name w:val="Emphasis"/>
    <w:basedOn w:val="DefaultParagraphFont"/>
    <w:uiPriority w:val="20"/>
    <w:qFormat/>
    <w:rsid w:val="00DC39BA"/>
    <w:rPr>
      <w:i/>
      <w:iCs/>
    </w:rPr>
  </w:style>
  <w:style w:type="paragraph" w:customStyle="1" w:styleId="Default">
    <w:name w:val="Default"/>
    <w:rsid w:val="00DC39B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DC39BA"/>
    <w:pPr>
      <w:spacing w:after="0" w:line="240" w:lineRule="auto"/>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semiHidden/>
    <w:unhideWhenUsed/>
    <w:rsid w:val="00DC39BA"/>
    <w:rPr>
      <w:color w:val="808080"/>
      <w:shd w:val="clear" w:color="auto" w:fill="E6E6E6"/>
    </w:rPr>
  </w:style>
  <w:style w:type="character" w:customStyle="1" w:styleId="Heading3Char">
    <w:name w:val="Heading 3 Char"/>
    <w:basedOn w:val="DefaultParagraphFont"/>
    <w:link w:val="Heading3"/>
    <w:uiPriority w:val="9"/>
    <w:semiHidden/>
    <w:rsid w:val="008B48CC"/>
    <w:rPr>
      <w:rFonts w:asciiTheme="majorHAnsi" w:eastAsiaTheme="majorEastAsia" w:hAnsiTheme="majorHAnsi" w:cstheme="majorBidi"/>
      <w:color w:val="1F3763" w:themeColor="accent1" w:themeShade="7F"/>
      <w:sz w:val="24"/>
      <w:szCs w:val="24"/>
    </w:rPr>
  </w:style>
  <w:style w:type="paragraph" w:customStyle="1" w:styleId="source">
    <w:name w:val="source"/>
    <w:basedOn w:val="Normal"/>
    <w:rsid w:val="0014234F"/>
    <w:pPr>
      <w:spacing w:before="100" w:beforeAutospacing="1" w:after="100" w:afterAutospacing="1"/>
    </w:pPr>
    <w:rPr>
      <w:szCs w:val="24"/>
    </w:rPr>
  </w:style>
  <w:style w:type="character" w:customStyle="1" w:styleId="UnresolvedMention2">
    <w:name w:val="Unresolved Mention2"/>
    <w:basedOn w:val="DefaultParagraphFont"/>
    <w:uiPriority w:val="99"/>
    <w:semiHidden/>
    <w:unhideWhenUsed/>
    <w:rsid w:val="0081589B"/>
    <w:rPr>
      <w:color w:val="605E5C"/>
      <w:shd w:val="clear" w:color="auto" w:fill="E1DFDD"/>
    </w:rPr>
  </w:style>
  <w:style w:type="character" w:customStyle="1" w:styleId="anchor-text">
    <w:name w:val="anchor-text"/>
    <w:basedOn w:val="DefaultParagraphFont"/>
    <w:rsid w:val="006978AB"/>
  </w:style>
  <w:style w:type="character" w:customStyle="1" w:styleId="UnresolvedMention3">
    <w:name w:val="Unresolved Mention3"/>
    <w:basedOn w:val="DefaultParagraphFont"/>
    <w:uiPriority w:val="99"/>
    <w:semiHidden/>
    <w:unhideWhenUsed/>
    <w:rsid w:val="00033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1632">
      <w:bodyDiv w:val="1"/>
      <w:marLeft w:val="0"/>
      <w:marRight w:val="0"/>
      <w:marTop w:val="0"/>
      <w:marBottom w:val="0"/>
      <w:divBdr>
        <w:top w:val="none" w:sz="0" w:space="0" w:color="auto"/>
        <w:left w:val="none" w:sz="0" w:space="0" w:color="auto"/>
        <w:bottom w:val="none" w:sz="0" w:space="0" w:color="auto"/>
        <w:right w:val="none" w:sz="0" w:space="0" w:color="auto"/>
      </w:divBdr>
    </w:div>
    <w:div w:id="35158924">
      <w:bodyDiv w:val="1"/>
      <w:marLeft w:val="0"/>
      <w:marRight w:val="0"/>
      <w:marTop w:val="0"/>
      <w:marBottom w:val="0"/>
      <w:divBdr>
        <w:top w:val="none" w:sz="0" w:space="0" w:color="auto"/>
        <w:left w:val="none" w:sz="0" w:space="0" w:color="auto"/>
        <w:bottom w:val="none" w:sz="0" w:space="0" w:color="auto"/>
        <w:right w:val="none" w:sz="0" w:space="0" w:color="auto"/>
      </w:divBdr>
    </w:div>
    <w:div w:id="75789590">
      <w:bodyDiv w:val="1"/>
      <w:marLeft w:val="0"/>
      <w:marRight w:val="0"/>
      <w:marTop w:val="0"/>
      <w:marBottom w:val="0"/>
      <w:divBdr>
        <w:top w:val="none" w:sz="0" w:space="0" w:color="auto"/>
        <w:left w:val="none" w:sz="0" w:space="0" w:color="auto"/>
        <w:bottom w:val="none" w:sz="0" w:space="0" w:color="auto"/>
        <w:right w:val="none" w:sz="0" w:space="0" w:color="auto"/>
      </w:divBdr>
    </w:div>
    <w:div w:id="110630505">
      <w:bodyDiv w:val="1"/>
      <w:marLeft w:val="0"/>
      <w:marRight w:val="0"/>
      <w:marTop w:val="0"/>
      <w:marBottom w:val="0"/>
      <w:divBdr>
        <w:top w:val="none" w:sz="0" w:space="0" w:color="auto"/>
        <w:left w:val="none" w:sz="0" w:space="0" w:color="auto"/>
        <w:bottom w:val="none" w:sz="0" w:space="0" w:color="auto"/>
        <w:right w:val="none" w:sz="0" w:space="0" w:color="auto"/>
      </w:divBdr>
    </w:div>
    <w:div w:id="124660472">
      <w:bodyDiv w:val="1"/>
      <w:marLeft w:val="0"/>
      <w:marRight w:val="0"/>
      <w:marTop w:val="0"/>
      <w:marBottom w:val="0"/>
      <w:divBdr>
        <w:top w:val="none" w:sz="0" w:space="0" w:color="auto"/>
        <w:left w:val="none" w:sz="0" w:space="0" w:color="auto"/>
        <w:bottom w:val="none" w:sz="0" w:space="0" w:color="auto"/>
        <w:right w:val="none" w:sz="0" w:space="0" w:color="auto"/>
      </w:divBdr>
    </w:div>
    <w:div w:id="150871694">
      <w:bodyDiv w:val="1"/>
      <w:marLeft w:val="0"/>
      <w:marRight w:val="0"/>
      <w:marTop w:val="0"/>
      <w:marBottom w:val="0"/>
      <w:divBdr>
        <w:top w:val="none" w:sz="0" w:space="0" w:color="auto"/>
        <w:left w:val="none" w:sz="0" w:space="0" w:color="auto"/>
        <w:bottom w:val="none" w:sz="0" w:space="0" w:color="auto"/>
        <w:right w:val="none" w:sz="0" w:space="0" w:color="auto"/>
      </w:divBdr>
    </w:div>
    <w:div w:id="470634399">
      <w:bodyDiv w:val="1"/>
      <w:marLeft w:val="0"/>
      <w:marRight w:val="0"/>
      <w:marTop w:val="0"/>
      <w:marBottom w:val="0"/>
      <w:divBdr>
        <w:top w:val="none" w:sz="0" w:space="0" w:color="auto"/>
        <w:left w:val="none" w:sz="0" w:space="0" w:color="auto"/>
        <w:bottom w:val="none" w:sz="0" w:space="0" w:color="auto"/>
        <w:right w:val="none" w:sz="0" w:space="0" w:color="auto"/>
      </w:divBdr>
      <w:divsChild>
        <w:div w:id="916328800">
          <w:marLeft w:val="0"/>
          <w:marRight w:val="0"/>
          <w:marTop w:val="0"/>
          <w:marBottom w:val="0"/>
          <w:divBdr>
            <w:top w:val="none" w:sz="0" w:space="0" w:color="auto"/>
            <w:left w:val="none" w:sz="0" w:space="0" w:color="auto"/>
            <w:bottom w:val="none" w:sz="0" w:space="0" w:color="auto"/>
            <w:right w:val="none" w:sz="0" w:space="0" w:color="auto"/>
          </w:divBdr>
        </w:div>
      </w:divsChild>
    </w:div>
    <w:div w:id="537664630">
      <w:bodyDiv w:val="1"/>
      <w:marLeft w:val="0"/>
      <w:marRight w:val="0"/>
      <w:marTop w:val="0"/>
      <w:marBottom w:val="0"/>
      <w:divBdr>
        <w:top w:val="none" w:sz="0" w:space="0" w:color="auto"/>
        <w:left w:val="none" w:sz="0" w:space="0" w:color="auto"/>
        <w:bottom w:val="none" w:sz="0" w:space="0" w:color="auto"/>
        <w:right w:val="none" w:sz="0" w:space="0" w:color="auto"/>
      </w:divBdr>
    </w:div>
    <w:div w:id="822307531">
      <w:bodyDiv w:val="1"/>
      <w:marLeft w:val="0"/>
      <w:marRight w:val="0"/>
      <w:marTop w:val="0"/>
      <w:marBottom w:val="0"/>
      <w:divBdr>
        <w:top w:val="none" w:sz="0" w:space="0" w:color="auto"/>
        <w:left w:val="none" w:sz="0" w:space="0" w:color="auto"/>
        <w:bottom w:val="none" w:sz="0" w:space="0" w:color="auto"/>
        <w:right w:val="none" w:sz="0" w:space="0" w:color="auto"/>
      </w:divBdr>
    </w:div>
    <w:div w:id="860047552">
      <w:bodyDiv w:val="1"/>
      <w:marLeft w:val="0"/>
      <w:marRight w:val="0"/>
      <w:marTop w:val="0"/>
      <w:marBottom w:val="0"/>
      <w:divBdr>
        <w:top w:val="none" w:sz="0" w:space="0" w:color="auto"/>
        <w:left w:val="none" w:sz="0" w:space="0" w:color="auto"/>
        <w:bottom w:val="none" w:sz="0" w:space="0" w:color="auto"/>
        <w:right w:val="none" w:sz="0" w:space="0" w:color="auto"/>
      </w:divBdr>
      <w:divsChild>
        <w:div w:id="1485200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95622">
      <w:bodyDiv w:val="1"/>
      <w:marLeft w:val="0"/>
      <w:marRight w:val="0"/>
      <w:marTop w:val="0"/>
      <w:marBottom w:val="0"/>
      <w:divBdr>
        <w:top w:val="none" w:sz="0" w:space="0" w:color="auto"/>
        <w:left w:val="none" w:sz="0" w:space="0" w:color="auto"/>
        <w:bottom w:val="none" w:sz="0" w:space="0" w:color="auto"/>
        <w:right w:val="none" w:sz="0" w:space="0" w:color="auto"/>
      </w:divBdr>
      <w:divsChild>
        <w:div w:id="927736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25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01270">
      <w:bodyDiv w:val="1"/>
      <w:marLeft w:val="0"/>
      <w:marRight w:val="0"/>
      <w:marTop w:val="0"/>
      <w:marBottom w:val="0"/>
      <w:divBdr>
        <w:top w:val="none" w:sz="0" w:space="0" w:color="auto"/>
        <w:left w:val="none" w:sz="0" w:space="0" w:color="auto"/>
        <w:bottom w:val="none" w:sz="0" w:space="0" w:color="auto"/>
        <w:right w:val="none" w:sz="0" w:space="0" w:color="auto"/>
      </w:divBdr>
    </w:div>
    <w:div w:id="1085999320">
      <w:bodyDiv w:val="1"/>
      <w:marLeft w:val="0"/>
      <w:marRight w:val="0"/>
      <w:marTop w:val="0"/>
      <w:marBottom w:val="0"/>
      <w:divBdr>
        <w:top w:val="none" w:sz="0" w:space="0" w:color="auto"/>
        <w:left w:val="none" w:sz="0" w:space="0" w:color="auto"/>
        <w:bottom w:val="none" w:sz="0" w:space="0" w:color="auto"/>
        <w:right w:val="none" w:sz="0" w:space="0" w:color="auto"/>
      </w:divBdr>
    </w:div>
    <w:div w:id="1086539404">
      <w:bodyDiv w:val="1"/>
      <w:marLeft w:val="0"/>
      <w:marRight w:val="0"/>
      <w:marTop w:val="0"/>
      <w:marBottom w:val="0"/>
      <w:divBdr>
        <w:top w:val="none" w:sz="0" w:space="0" w:color="auto"/>
        <w:left w:val="none" w:sz="0" w:space="0" w:color="auto"/>
        <w:bottom w:val="none" w:sz="0" w:space="0" w:color="auto"/>
        <w:right w:val="none" w:sz="0" w:space="0" w:color="auto"/>
      </w:divBdr>
    </w:div>
    <w:div w:id="1123353042">
      <w:bodyDiv w:val="1"/>
      <w:marLeft w:val="0"/>
      <w:marRight w:val="0"/>
      <w:marTop w:val="0"/>
      <w:marBottom w:val="0"/>
      <w:divBdr>
        <w:top w:val="none" w:sz="0" w:space="0" w:color="auto"/>
        <w:left w:val="none" w:sz="0" w:space="0" w:color="auto"/>
        <w:bottom w:val="none" w:sz="0" w:space="0" w:color="auto"/>
        <w:right w:val="none" w:sz="0" w:space="0" w:color="auto"/>
      </w:divBdr>
      <w:divsChild>
        <w:div w:id="1940602756">
          <w:marLeft w:val="0"/>
          <w:marRight w:val="0"/>
          <w:marTop w:val="0"/>
          <w:marBottom w:val="0"/>
          <w:divBdr>
            <w:top w:val="none" w:sz="0" w:space="0" w:color="auto"/>
            <w:left w:val="none" w:sz="0" w:space="0" w:color="auto"/>
            <w:bottom w:val="none" w:sz="0" w:space="0" w:color="auto"/>
            <w:right w:val="none" w:sz="0" w:space="0" w:color="auto"/>
          </w:divBdr>
        </w:div>
      </w:divsChild>
    </w:div>
    <w:div w:id="1260873115">
      <w:bodyDiv w:val="1"/>
      <w:marLeft w:val="0"/>
      <w:marRight w:val="0"/>
      <w:marTop w:val="0"/>
      <w:marBottom w:val="0"/>
      <w:divBdr>
        <w:top w:val="none" w:sz="0" w:space="0" w:color="auto"/>
        <w:left w:val="none" w:sz="0" w:space="0" w:color="auto"/>
        <w:bottom w:val="none" w:sz="0" w:space="0" w:color="auto"/>
        <w:right w:val="none" w:sz="0" w:space="0" w:color="auto"/>
      </w:divBdr>
    </w:div>
    <w:div w:id="1323506567">
      <w:bodyDiv w:val="1"/>
      <w:marLeft w:val="0"/>
      <w:marRight w:val="0"/>
      <w:marTop w:val="0"/>
      <w:marBottom w:val="0"/>
      <w:divBdr>
        <w:top w:val="none" w:sz="0" w:space="0" w:color="auto"/>
        <w:left w:val="none" w:sz="0" w:space="0" w:color="auto"/>
        <w:bottom w:val="none" w:sz="0" w:space="0" w:color="auto"/>
        <w:right w:val="none" w:sz="0" w:space="0" w:color="auto"/>
      </w:divBdr>
    </w:div>
    <w:div w:id="1774787328">
      <w:bodyDiv w:val="1"/>
      <w:marLeft w:val="0"/>
      <w:marRight w:val="0"/>
      <w:marTop w:val="0"/>
      <w:marBottom w:val="0"/>
      <w:divBdr>
        <w:top w:val="none" w:sz="0" w:space="0" w:color="auto"/>
        <w:left w:val="none" w:sz="0" w:space="0" w:color="auto"/>
        <w:bottom w:val="none" w:sz="0" w:space="0" w:color="auto"/>
        <w:right w:val="none" w:sz="0" w:space="0" w:color="auto"/>
      </w:divBdr>
      <w:divsChild>
        <w:div w:id="876546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64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9570">
      <w:bodyDiv w:val="1"/>
      <w:marLeft w:val="0"/>
      <w:marRight w:val="0"/>
      <w:marTop w:val="0"/>
      <w:marBottom w:val="0"/>
      <w:divBdr>
        <w:top w:val="none" w:sz="0" w:space="0" w:color="auto"/>
        <w:left w:val="none" w:sz="0" w:space="0" w:color="auto"/>
        <w:bottom w:val="none" w:sz="0" w:space="0" w:color="auto"/>
        <w:right w:val="none" w:sz="0" w:space="0" w:color="auto"/>
      </w:divBdr>
    </w:div>
    <w:div w:id="1801261655">
      <w:bodyDiv w:val="1"/>
      <w:marLeft w:val="0"/>
      <w:marRight w:val="0"/>
      <w:marTop w:val="0"/>
      <w:marBottom w:val="0"/>
      <w:divBdr>
        <w:top w:val="none" w:sz="0" w:space="0" w:color="auto"/>
        <w:left w:val="none" w:sz="0" w:space="0" w:color="auto"/>
        <w:bottom w:val="none" w:sz="0" w:space="0" w:color="auto"/>
        <w:right w:val="none" w:sz="0" w:space="0" w:color="auto"/>
      </w:divBdr>
      <w:divsChild>
        <w:div w:id="1378582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3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930527">
      <w:bodyDiv w:val="1"/>
      <w:marLeft w:val="0"/>
      <w:marRight w:val="0"/>
      <w:marTop w:val="0"/>
      <w:marBottom w:val="0"/>
      <w:divBdr>
        <w:top w:val="none" w:sz="0" w:space="0" w:color="auto"/>
        <w:left w:val="none" w:sz="0" w:space="0" w:color="auto"/>
        <w:bottom w:val="none" w:sz="0" w:space="0" w:color="auto"/>
        <w:right w:val="none" w:sz="0" w:space="0" w:color="auto"/>
      </w:divBdr>
    </w:div>
    <w:div w:id="1829521125">
      <w:bodyDiv w:val="1"/>
      <w:marLeft w:val="0"/>
      <w:marRight w:val="0"/>
      <w:marTop w:val="0"/>
      <w:marBottom w:val="0"/>
      <w:divBdr>
        <w:top w:val="none" w:sz="0" w:space="0" w:color="auto"/>
        <w:left w:val="none" w:sz="0" w:space="0" w:color="auto"/>
        <w:bottom w:val="none" w:sz="0" w:space="0" w:color="auto"/>
        <w:right w:val="none" w:sz="0" w:space="0" w:color="auto"/>
      </w:divBdr>
      <w:divsChild>
        <w:div w:id="1357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99775">
      <w:bodyDiv w:val="1"/>
      <w:marLeft w:val="0"/>
      <w:marRight w:val="0"/>
      <w:marTop w:val="0"/>
      <w:marBottom w:val="0"/>
      <w:divBdr>
        <w:top w:val="none" w:sz="0" w:space="0" w:color="auto"/>
        <w:left w:val="none" w:sz="0" w:space="0" w:color="auto"/>
        <w:bottom w:val="none" w:sz="0" w:space="0" w:color="auto"/>
        <w:right w:val="none" w:sz="0" w:space="0" w:color="auto"/>
      </w:divBdr>
      <w:divsChild>
        <w:div w:id="2039892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2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6810">
      <w:bodyDiv w:val="1"/>
      <w:marLeft w:val="0"/>
      <w:marRight w:val="0"/>
      <w:marTop w:val="0"/>
      <w:marBottom w:val="0"/>
      <w:divBdr>
        <w:top w:val="none" w:sz="0" w:space="0" w:color="auto"/>
        <w:left w:val="none" w:sz="0" w:space="0" w:color="auto"/>
        <w:bottom w:val="none" w:sz="0" w:space="0" w:color="auto"/>
        <w:right w:val="none" w:sz="0" w:space="0" w:color="auto"/>
      </w:divBdr>
    </w:div>
    <w:div w:id="1883714032">
      <w:bodyDiv w:val="1"/>
      <w:marLeft w:val="0"/>
      <w:marRight w:val="0"/>
      <w:marTop w:val="0"/>
      <w:marBottom w:val="0"/>
      <w:divBdr>
        <w:top w:val="none" w:sz="0" w:space="0" w:color="auto"/>
        <w:left w:val="none" w:sz="0" w:space="0" w:color="auto"/>
        <w:bottom w:val="none" w:sz="0" w:space="0" w:color="auto"/>
        <w:right w:val="none" w:sz="0" w:space="0" w:color="auto"/>
      </w:divBdr>
    </w:div>
    <w:div w:id="1971931836">
      <w:bodyDiv w:val="1"/>
      <w:marLeft w:val="0"/>
      <w:marRight w:val="0"/>
      <w:marTop w:val="0"/>
      <w:marBottom w:val="0"/>
      <w:divBdr>
        <w:top w:val="none" w:sz="0" w:space="0" w:color="auto"/>
        <w:left w:val="none" w:sz="0" w:space="0" w:color="auto"/>
        <w:bottom w:val="none" w:sz="0" w:space="0" w:color="auto"/>
        <w:right w:val="none" w:sz="0" w:space="0" w:color="auto"/>
      </w:divBdr>
    </w:div>
    <w:div w:id="2129469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omppsych.2023.1524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02/da.2308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FF542-8F59-4FFD-959D-DC1AB8DCC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11</Pages>
  <Words>4886</Words>
  <Characters>27851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Franz</dc:creator>
  <cp:keywords/>
  <dc:description/>
  <cp:lastModifiedBy>Molly Franz</cp:lastModifiedBy>
  <cp:revision>29</cp:revision>
  <cp:lastPrinted>2023-05-18T13:34:00Z</cp:lastPrinted>
  <dcterms:created xsi:type="dcterms:W3CDTF">2025-09-08T15:19:00Z</dcterms:created>
  <dcterms:modified xsi:type="dcterms:W3CDTF">2026-05-01T14:59:00Z</dcterms:modified>
</cp:coreProperties>
</file>